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A85CC" w14:textId="77777777" w:rsidR="00B00DBB" w:rsidRDefault="00671AE8" w:rsidP="00DB0247">
      <w:pPr>
        <w:tabs>
          <w:tab w:val="clear" w:pos="720"/>
          <w:tab w:val="left" w:pos="2835"/>
        </w:tabs>
        <w:ind w:left="0" w:firstLine="0"/>
        <w:rPr>
          <w:rFonts w:cs="Arial"/>
          <w:szCs w:val="22"/>
        </w:rPr>
      </w:pPr>
      <w:r>
        <w:rPr>
          <w:rFonts w:cs="Arial"/>
          <w:noProof/>
          <w:sz w:val="20"/>
          <w:lang w:eastAsia="en-ZA"/>
        </w:rPr>
        <w:drawing>
          <wp:anchor distT="0" distB="0" distL="114300" distR="114300" simplePos="0" relativeHeight="251660800" behindDoc="1" locked="0" layoutInCell="1" allowOverlap="1" wp14:anchorId="1D67762E" wp14:editId="252D725E">
            <wp:simplePos x="0" y="0"/>
            <wp:positionH relativeFrom="column">
              <wp:posOffset>-1219200</wp:posOffset>
            </wp:positionH>
            <wp:positionV relativeFrom="paragraph">
              <wp:posOffset>-780415</wp:posOffset>
            </wp:positionV>
            <wp:extent cx="7658100" cy="10690225"/>
            <wp:effectExtent l="0" t="0" r="0" b="0"/>
            <wp:wrapNone/>
            <wp:docPr id="1" name="Picture 5" descr="tender_cov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der_cover_logo"/>
                    <pic:cNvPicPr>
                      <a:picLocks noChangeAspect="1" noChangeArrowheads="1"/>
                    </pic:cNvPicPr>
                  </pic:nvPicPr>
                  <pic:blipFill>
                    <a:blip r:embed="rId8" cstate="print"/>
                    <a:srcRect/>
                    <a:stretch>
                      <a:fillRect/>
                    </a:stretch>
                  </pic:blipFill>
                  <pic:spPr bwMode="auto">
                    <a:xfrm>
                      <a:off x="0" y="0"/>
                      <a:ext cx="7658100" cy="10690225"/>
                    </a:xfrm>
                    <a:prstGeom prst="rect">
                      <a:avLst/>
                    </a:prstGeom>
                    <a:noFill/>
                    <a:ln w="9525">
                      <a:noFill/>
                      <a:miter lim="800000"/>
                      <a:headEnd/>
                      <a:tailEnd/>
                    </a:ln>
                  </pic:spPr>
                </pic:pic>
              </a:graphicData>
            </a:graphic>
          </wp:anchor>
        </w:drawing>
      </w:r>
    </w:p>
    <w:p w14:paraId="78ABD991" w14:textId="77777777" w:rsidR="00E25C23" w:rsidRDefault="00E25C23" w:rsidP="00630EAD">
      <w:pPr>
        <w:tabs>
          <w:tab w:val="clear" w:pos="720"/>
        </w:tabs>
        <w:ind w:left="0" w:firstLine="0"/>
        <w:rPr>
          <w:rFonts w:cs="Arial"/>
          <w:szCs w:val="22"/>
        </w:rPr>
      </w:pPr>
    </w:p>
    <w:p w14:paraId="73C6969E" w14:textId="77777777" w:rsidR="00E25C23" w:rsidRDefault="00E25C23" w:rsidP="00630EAD">
      <w:pPr>
        <w:tabs>
          <w:tab w:val="clear" w:pos="720"/>
        </w:tabs>
        <w:ind w:left="0" w:firstLine="0"/>
        <w:rPr>
          <w:rFonts w:cs="Arial"/>
          <w:szCs w:val="22"/>
        </w:rPr>
      </w:pPr>
    </w:p>
    <w:p w14:paraId="248D30D9" w14:textId="77777777" w:rsidR="00E25C23" w:rsidRDefault="00E25C23" w:rsidP="00630EAD">
      <w:pPr>
        <w:tabs>
          <w:tab w:val="clear" w:pos="720"/>
        </w:tabs>
        <w:ind w:left="0" w:firstLine="0"/>
        <w:rPr>
          <w:rFonts w:cs="Arial"/>
          <w:szCs w:val="22"/>
        </w:rPr>
      </w:pPr>
    </w:p>
    <w:p w14:paraId="5797BBA3" w14:textId="77777777" w:rsidR="00E25C23" w:rsidRDefault="00E25C23" w:rsidP="00630EAD">
      <w:pPr>
        <w:tabs>
          <w:tab w:val="clear" w:pos="720"/>
        </w:tabs>
        <w:ind w:left="0" w:firstLine="0"/>
        <w:rPr>
          <w:rFonts w:cs="Arial"/>
          <w:szCs w:val="22"/>
        </w:rPr>
      </w:pPr>
    </w:p>
    <w:p w14:paraId="73064F01" w14:textId="77777777" w:rsidR="00E25C23" w:rsidRDefault="00E25C23" w:rsidP="00630EAD">
      <w:pPr>
        <w:tabs>
          <w:tab w:val="clear" w:pos="720"/>
        </w:tabs>
        <w:ind w:left="0" w:firstLine="0"/>
        <w:rPr>
          <w:rFonts w:cs="Arial"/>
          <w:szCs w:val="22"/>
        </w:rPr>
      </w:pPr>
    </w:p>
    <w:p w14:paraId="5411BDB1" w14:textId="77777777" w:rsidR="00E25C23" w:rsidRDefault="00E25C23" w:rsidP="00630EAD">
      <w:pPr>
        <w:tabs>
          <w:tab w:val="clear" w:pos="720"/>
        </w:tabs>
        <w:ind w:left="0" w:firstLine="0"/>
        <w:rPr>
          <w:rFonts w:cs="Arial"/>
          <w:szCs w:val="22"/>
        </w:rPr>
      </w:pPr>
    </w:p>
    <w:p w14:paraId="47A71188" w14:textId="77777777" w:rsidR="00E25C23" w:rsidRDefault="00E25C23" w:rsidP="00630EAD">
      <w:pPr>
        <w:tabs>
          <w:tab w:val="clear" w:pos="720"/>
        </w:tabs>
        <w:ind w:left="0" w:firstLine="0"/>
        <w:rPr>
          <w:rFonts w:cs="Arial"/>
          <w:szCs w:val="22"/>
        </w:rPr>
      </w:pPr>
      <w:bookmarkStart w:id="0" w:name="_Hlk488053199"/>
      <w:bookmarkEnd w:id="0"/>
    </w:p>
    <w:p w14:paraId="6F586D43" w14:textId="77777777" w:rsidR="00E25C23" w:rsidRDefault="00E25C23" w:rsidP="00630EAD">
      <w:pPr>
        <w:tabs>
          <w:tab w:val="clear" w:pos="720"/>
        </w:tabs>
        <w:ind w:left="0" w:firstLine="0"/>
        <w:rPr>
          <w:rFonts w:cs="Arial"/>
          <w:szCs w:val="22"/>
        </w:rPr>
      </w:pPr>
    </w:p>
    <w:p w14:paraId="2E64A1E5" w14:textId="77777777" w:rsidR="00E25C23" w:rsidRDefault="00E25C23" w:rsidP="00630EAD">
      <w:pPr>
        <w:tabs>
          <w:tab w:val="clear" w:pos="720"/>
        </w:tabs>
        <w:ind w:left="0" w:firstLine="0"/>
        <w:rPr>
          <w:rFonts w:cs="Arial"/>
          <w:szCs w:val="22"/>
        </w:rPr>
      </w:pPr>
    </w:p>
    <w:p w14:paraId="65A3A016" w14:textId="77777777" w:rsidR="00E25C23" w:rsidRDefault="00E25C23" w:rsidP="00630EAD">
      <w:pPr>
        <w:tabs>
          <w:tab w:val="clear" w:pos="720"/>
        </w:tabs>
        <w:ind w:left="0" w:firstLine="0"/>
        <w:rPr>
          <w:rFonts w:cs="Arial"/>
          <w:szCs w:val="22"/>
        </w:rPr>
      </w:pPr>
    </w:p>
    <w:p w14:paraId="51415A49" w14:textId="77777777" w:rsidR="00E25C23" w:rsidRDefault="00E25C23" w:rsidP="00630EAD">
      <w:pPr>
        <w:tabs>
          <w:tab w:val="clear" w:pos="720"/>
        </w:tabs>
        <w:ind w:left="0" w:firstLine="0"/>
        <w:rPr>
          <w:rFonts w:cs="Arial"/>
          <w:szCs w:val="22"/>
        </w:rPr>
      </w:pPr>
    </w:p>
    <w:p w14:paraId="53318ABE" w14:textId="77777777" w:rsidR="00E25C23" w:rsidRDefault="00E25C23" w:rsidP="00630EAD">
      <w:pPr>
        <w:tabs>
          <w:tab w:val="clear" w:pos="720"/>
        </w:tabs>
        <w:ind w:left="0" w:firstLine="0"/>
        <w:rPr>
          <w:rFonts w:cs="Arial"/>
          <w:szCs w:val="22"/>
        </w:rPr>
      </w:pPr>
    </w:p>
    <w:p w14:paraId="2EA48E44" w14:textId="77777777" w:rsidR="00E25C23" w:rsidRDefault="00E25C23" w:rsidP="00630EAD">
      <w:pPr>
        <w:tabs>
          <w:tab w:val="clear" w:pos="720"/>
        </w:tabs>
        <w:ind w:left="0" w:firstLine="0"/>
        <w:rPr>
          <w:rFonts w:cs="Arial"/>
          <w:szCs w:val="22"/>
        </w:rPr>
      </w:pPr>
    </w:p>
    <w:p w14:paraId="79F2881D" w14:textId="77777777" w:rsidR="00E25C23" w:rsidRDefault="00E25C23" w:rsidP="00630EAD">
      <w:pPr>
        <w:tabs>
          <w:tab w:val="clear" w:pos="720"/>
        </w:tabs>
        <w:ind w:left="0" w:firstLine="0"/>
        <w:rPr>
          <w:rFonts w:cs="Arial"/>
          <w:szCs w:val="22"/>
        </w:rPr>
      </w:pPr>
    </w:p>
    <w:p w14:paraId="685CB053" w14:textId="77777777" w:rsidR="00E25C23" w:rsidRDefault="00E25C23" w:rsidP="00630EAD">
      <w:pPr>
        <w:tabs>
          <w:tab w:val="clear" w:pos="720"/>
        </w:tabs>
        <w:ind w:left="0" w:firstLine="0"/>
        <w:rPr>
          <w:rFonts w:cs="Arial"/>
          <w:szCs w:val="22"/>
        </w:rPr>
      </w:pPr>
    </w:p>
    <w:p w14:paraId="46E560A7" w14:textId="77777777" w:rsidR="00E25C23" w:rsidRDefault="00E25C23" w:rsidP="00630EAD">
      <w:pPr>
        <w:tabs>
          <w:tab w:val="clear" w:pos="720"/>
        </w:tabs>
        <w:ind w:left="0" w:firstLine="0"/>
        <w:rPr>
          <w:rFonts w:cs="Arial"/>
          <w:szCs w:val="22"/>
        </w:rPr>
      </w:pPr>
    </w:p>
    <w:p w14:paraId="68B9D436" w14:textId="77777777" w:rsidR="00E25C23" w:rsidRDefault="00E25C23" w:rsidP="00630EAD">
      <w:pPr>
        <w:tabs>
          <w:tab w:val="clear" w:pos="720"/>
        </w:tabs>
        <w:ind w:left="0" w:firstLine="0"/>
        <w:rPr>
          <w:rFonts w:cs="Arial"/>
          <w:szCs w:val="22"/>
        </w:rPr>
      </w:pPr>
    </w:p>
    <w:p w14:paraId="3C0F0AE3" w14:textId="77777777" w:rsidR="00E25C23" w:rsidRDefault="00E25C23" w:rsidP="00630EAD">
      <w:pPr>
        <w:tabs>
          <w:tab w:val="clear" w:pos="720"/>
        </w:tabs>
        <w:ind w:left="0" w:firstLine="0"/>
        <w:rPr>
          <w:rFonts w:cs="Arial"/>
          <w:szCs w:val="22"/>
        </w:rPr>
      </w:pPr>
    </w:p>
    <w:p w14:paraId="28217631" w14:textId="77777777" w:rsidR="00E25C23" w:rsidRDefault="00E25C23" w:rsidP="00630EAD">
      <w:pPr>
        <w:tabs>
          <w:tab w:val="clear" w:pos="720"/>
        </w:tabs>
        <w:ind w:left="0" w:firstLine="0"/>
        <w:rPr>
          <w:rFonts w:cs="Arial"/>
          <w:szCs w:val="22"/>
        </w:rPr>
      </w:pPr>
    </w:p>
    <w:p w14:paraId="26BFF378" w14:textId="77777777" w:rsidR="00E25C23" w:rsidRDefault="00E25C23" w:rsidP="00630EAD">
      <w:pPr>
        <w:tabs>
          <w:tab w:val="clear" w:pos="720"/>
        </w:tabs>
        <w:ind w:left="0" w:firstLine="0"/>
        <w:rPr>
          <w:rFonts w:cs="Arial"/>
          <w:szCs w:val="22"/>
        </w:rPr>
      </w:pPr>
    </w:p>
    <w:p w14:paraId="2CEC08E1" w14:textId="77777777" w:rsidR="00E25C23" w:rsidRDefault="00E25C23" w:rsidP="00630EAD">
      <w:pPr>
        <w:tabs>
          <w:tab w:val="clear" w:pos="720"/>
        </w:tabs>
        <w:ind w:left="0" w:firstLine="0"/>
        <w:rPr>
          <w:rFonts w:cs="Arial"/>
          <w:szCs w:val="22"/>
        </w:rPr>
      </w:pPr>
    </w:p>
    <w:p w14:paraId="761D61BF" w14:textId="77777777" w:rsidR="00E25C23" w:rsidRDefault="00E25C23" w:rsidP="00630EAD">
      <w:pPr>
        <w:tabs>
          <w:tab w:val="clear" w:pos="720"/>
        </w:tabs>
        <w:ind w:left="0" w:firstLine="0"/>
        <w:rPr>
          <w:rFonts w:cs="Arial"/>
          <w:szCs w:val="22"/>
        </w:rPr>
      </w:pPr>
    </w:p>
    <w:p w14:paraId="603BDD90" w14:textId="77777777" w:rsidR="00E25C23" w:rsidRDefault="00E25C23" w:rsidP="00630EAD">
      <w:pPr>
        <w:tabs>
          <w:tab w:val="clear" w:pos="720"/>
        </w:tabs>
        <w:ind w:left="0" w:firstLine="0"/>
        <w:rPr>
          <w:rFonts w:cs="Arial"/>
          <w:szCs w:val="22"/>
        </w:rPr>
      </w:pPr>
    </w:p>
    <w:p w14:paraId="73AFBCD8" w14:textId="77777777" w:rsidR="00E25C23" w:rsidRDefault="00E25C23" w:rsidP="00630EAD">
      <w:pPr>
        <w:tabs>
          <w:tab w:val="clear" w:pos="720"/>
        </w:tabs>
        <w:ind w:left="0" w:firstLine="0"/>
        <w:rPr>
          <w:rFonts w:cs="Arial"/>
          <w:szCs w:val="22"/>
        </w:rPr>
      </w:pPr>
    </w:p>
    <w:p w14:paraId="37EC9B03" w14:textId="77777777" w:rsidR="00E25C23" w:rsidRDefault="00E25C23" w:rsidP="00630EAD">
      <w:pPr>
        <w:tabs>
          <w:tab w:val="clear" w:pos="720"/>
        </w:tabs>
        <w:ind w:left="0" w:firstLine="0"/>
        <w:rPr>
          <w:rFonts w:cs="Arial"/>
          <w:szCs w:val="22"/>
        </w:rPr>
      </w:pPr>
    </w:p>
    <w:p w14:paraId="0B039557" w14:textId="77777777" w:rsidR="00E25C23" w:rsidRDefault="00E25C23" w:rsidP="00630EAD">
      <w:pPr>
        <w:tabs>
          <w:tab w:val="clear" w:pos="720"/>
        </w:tabs>
        <w:ind w:left="0" w:firstLine="0"/>
        <w:rPr>
          <w:rFonts w:cs="Arial"/>
          <w:szCs w:val="22"/>
        </w:rPr>
      </w:pPr>
    </w:p>
    <w:p w14:paraId="2384D684" w14:textId="77777777" w:rsidR="00E25C23" w:rsidRDefault="00E25C23" w:rsidP="00630EAD">
      <w:pPr>
        <w:tabs>
          <w:tab w:val="clear" w:pos="720"/>
        </w:tabs>
        <w:ind w:left="0" w:firstLine="0"/>
        <w:rPr>
          <w:rFonts w:cs="Arial"/>
          <w:szCs w:val="22"/>
        </w:rPr>
      </w:pPr>
    </w:p>
    <w:p w14:paraId="3A264A5D" w14:textId="77777777" w:rsidR="00E25C23" w:rsidRDefault="00E25C23" w:rsidP="00630EAD">
      <w:pPr>
        <w:tabs>
          <w:tab w:val="clear" w:pos="720"/>
        </w:tabs>
        <w:ind w:left="0" w:firstLine="0"/>
        <w:rPr>
          <w:rFonts w:cs="Arial"/>
          <w:szCs w:val="22"/>
        </w:rPr>
      </w:pPr>
    </w:p>
    <w:p w14:paraId="69FFA567" w14:textId="77777777" w:rsidR="00E25C23" w:rsidRDefault="00E25C23" w:rsidP="00630EAD">
      <w:pPr>
        <w:tabs>
          <w:tab w:val="clear" w:pos="720"/>
        </w:tabs>
        <w:ind w:left="0" w:firstLine="0"/>
        <w:rPr>
          <w:rFonts w:cs="Arial"/>
          <w:szCs w:val="22"/>
        </w:rPr>
      </w:pPr>
    </w:p>
    <w:p w14:paraId="0F795589" w14:textId="77777777" w:rsidR="00E25C23" w:rsidRDefault="00E25C23" w:rsidP="00630EAD">
      <w:pPr>
        <w:tabs>
          <w:tab w:val="clear" w:pos="720"/>
        </w:tabs>
        <w:ind w:left="0" w:firstLine="0"/>
        <w:rPr>
          <w:rFonts w:cs="Arial"/>
          <w:szCs w:val="22"/>
        </w:rPr>
      </w:pPr>
    </w:p>
    <w:p w14:paraId="3CD31893" w14:textId="77777777" w:rsidR="00E25C23" w:rsidRDefault="00E25C23" w:rsidP="00630EAD">
      <w:pPr>
        <w:tabs>
          <w:tab w:val="clear" w:pos="720"/>
        </w:tabs>
        <w:ind w:left="0" w:firstLine="0"/>
        <w:rPr>
          <w:rFonts w:cs="Arial"/>
          <w:szCs w:val="22"/>
        </w:rPr>
      </w:pPr>
    </w:p>
    <w:p w14:paraId="096294E6" w14:textId="77777777" w:rsidR="00E25C23" w:rsidRDefault="00E25C23" w:rsidP="00630EAD">
      <w:pPr>
        <w:tabs>
          <w:tab w:val="clear" w:pos="720"/>
        </w:tabs>
        <w:ind w:left="0" w:firstLine="0"/>
        <w:rPr>
          <w:rFonts w:cs="Arial"/>
          <w:szCs w:val="22"/>
        </w:rPr>
      </w:pPr>
    </w:p>
    <w:p w14:paraId="25F6F8B3" w14:textId="77777777" w:rsidR="00E25C23" w:rsidRDefault="00E25C23" w:rsidP="00630EAD">
      <w:pPr>
        <w:tabs>
          <w:tab w:val="clear" w:pos="720"/>
        </w:tabs>
        <w:ind w:left="0" w:firstLine="0"/>
        <w:rPr>
          <w:rFonts w:cs="Arial"/>
          <w:szCs w:val="22"/>
        </w:rPr>
      </w:pPr>
    </w:p>
    <w:p w14:paraId="0EAFA6E6" w14:textId="77777777" w:rsidR="00E25C23" w:rsidRDefault="00E25C23" w:rsidP="00630EAD">
      <w:pPr>
        <w:tabs>
          <w:tab w:val="clear" w:pos="720"/>
        </w:tabs>
        <w:ind w:left="0" w:firstLine="0"/>
        <w:rPr>
          <w:rFonts w:cs="Arial"/>
          <w:szCs w:val="22"/>
        </w:rPr>
      </w:pPr>
    </w:p>
    <w:p w14:paraId="03A27E0E" w14:textId="77777777" w:rsidR="00671AE8" w:rsidRDefault="00671AE8" w:rsidP="00671AE8"/>
    <w:p w14:paraId="0BCA90EB" w14:textId="77777777" w:rsidR="00E25C23" w:rsidRDefault="00E25C23" w:rsidP="00630EAD">
      <w:pPr>
        <w:tabs>
          <w:tab w:val="clear" w:pos="720"/>
        </w:tabs>
        <w:ind w:left="0" w:firstLine="0"/>
        <w:rPr>
          <w:rFonts w:cs="Arial"/>
          <w:szCs w:val="22"/>
        </w:rPr>
      </w:pPr>
    </w:p>
    <w:p w14:paraId="752632D4" w14:textId="77777777" w:rsidR="00E25C23" w:rsidRDefault="00E25C23" w:rsidP="00630EAD">
      <w:pPr>
        <w:tabs>
          <w:tab w:val="clear" w:pos="720"/>
        </w:tabs>
        <w:ind w:left="0" w:firstLine="0"/>
        <w:rPr>
          <w:rFonts w:cs="Arial"/>
          <w:szCs w:val="22"/>
        </w:rPr>
      </w:pPr>
    </w:p>
    <w:p w14:paraId="5578D657" w14:textId="77777777" w:rsidR="001230F5" w:rsidRDefault="001230F5" w:rsidP="001230F5">
      <w:pPr>
        <w:jc w:val="center"/>
        <w:rPr>
          <w:rFonts w:cs="Arial"/>
          <w:b/>
          <w:bCs/>
          <w:color w:val="C00000"/>
          <w:sz w:val="32"/>
          <w:szCs w:val="32"/>
        </w:rPr>
      </w:pPr>
      <w:r w:rsidRPr="008B351B">
        <w:rPr>
          <w:rFonts w:cs="Arial"/>
          <w:b/>
          <w:bCs/>
          <w:color w:val="C00000"/>
          <w:sz w:val="32"/>
          <w:szCs w:val="32"/>
        </w:rPr>
        <w:lastRenderedPageBreak/>
        <w:t xml:space="preserve">SHEPSTONE &amp; WYLIE </w:t>
      </w:r>
    </w:p>
    <w:p w14:paraId="17C3B408" w14:textId="77777777" w:rsidR="001230F5" w:rsidRPr="008B351B" w:rsidRDefault="001230F5" w:rsidP="001230F5">
      <w:pPr>
        <w:jc w:val="center"/>
        <w:rPr>
          <w:rFonts w:cs="Arial"/>
          <w:b/>
          <w:bCs/>
          <w:color w:val="C00000"/>
          <w:sz w:val="32"/>
          <w:szCs w:val="32"/>
        </w:rPr>
      </w:pPr>
      <w:r w:rsidRPr="008B351B">
        <w:rPr>
          <w:rFonts w:cs="Arial"/>
          <w:b/>
          <w:bCs/>
          <w:color w:val="C00000"/>
          <w:sz w:val="32"/>
          <w:szCs w:val="32"/>
        </w:rPr>
        <w:t>PROFILE</w:t>
      </w:r>
    </w:p>
    <w:p w14:paraId="49DE4403" w14:textId="77777777" w:rsidR="00E25C23" w:rsidRDefault="00E25C23" w:rsidP="00630EAD">
      <w:pPr>
        <w:tabs>
          <w:tab w:val="clear" w:pos="720"/>
        </w:tabs>
        <w:ind w:left="0" w:firstLine="0"/>
        <w:rPr>
          <w:rFonts w:cs="Arial"/>
          <w:szCs w:val="22"/>
        </w:rPr>
      </w:pPr>
    </w:p>
    <w:p w14:paraId="6EE40E43" w14:textId="77777777" w:rsidR="006952BD" w:rsidRPr="00BE71BB" w:rsidRDefault="002B4A55" w:rsidP="00F7743F">
      <w:pPr>
        <w:pStyle w:val="level1"/>
        <w:numPr>
          <w:ilvl w:val="0"/>
          <w:numId w:val="0"/>
        </w:numPr>
        <w:spacing w:before="0"/>
        <w:ind w:left="862" w:hanging="720"/>
        <w:rPr>
          <w:rFonts w:cs="Arial"/>
          <w:b/>
          <w:sz w:val="19"/>
          <w:szCs w:val="19"/>
        </w:rPr>
      </w:pPr>
      <w:bookmarkStart w:id="1" w:name="_Toc522353980"/>
      <w:bookmarkStart w:id="2" w:name="_Toc523117493"/>
      <w:bookmarkStart w:id="3" w:name="_Toc523117963"/>
      <w:bookmarkStart w:id="4" w:name="_Toc135462657"/>
      <w:bookmarkStart w:id="5" w:name="_Toc234292383"/>
      <w:bookmarkStart w:id="6" w:name="_Toc380041422"/>
      <w:r w:rsidRPr="00BE71BB">
        <w:rPr>
          <w:rFonts w:cs="Arial"/>
          <w:b/>
          <w:sz w:val="19"/>
          <w:szCs w:val="19"/>
        </w:rPr>
        <w:t>INTRODUCTION</w:t>
      </w:r>
      <w:r w:rsidR="00636D4F" w:rsidRPr="00BE71BB">
        <w:rPr>
          <w:rFonts w:cs="Arial"/>
          <w:b/>
          <w:sz w:val="19"/>
          <w:szCs w:val="19"/>
        </w:rPr>
        <w:t xml:space="preserve"> </w:t>
      </w:r>
      <w:bookmarkEnd w:id="1"/>
      <w:bookmarkEnd w:id="2"/>
      <w:bookmarkEnd w:id="3"/>
      <w:bookmarkEnd w:id="4"/>
      <w:bookmarkEnd w:id="5"/>
      <w:bookmarkEnd w:id="6"/>
    </w:p>
    <w:p w14:paraId="3E04251D" w14:textId="77777777" w:rsidR="001215F4" w:rsidRPr="00BE71BB" w:rsidRDefault="001215F4" w:rsidP="00630EAD">
      <w:pPr>
        <w:rPr>
          <w:rFonts w:cs="Arial"/>
          <w:sz w:val="19"/>
          <w:szCs w:val="19"/>
        </w:rPr>
      </w:pPr>
    </w:p>
    <w:p w14:paraId="0EE0186F" w14:textId="77777777" w:rsidR="000B3014" w:rsidRPr="00BE71BB" w:rsidRDefault="000B3014" w:rsidP="000B3014">
      <w:pPr>
        <w:tabs>
          <w:tab w:val="clear" w:pos="720"/>
          <w:tab w:val="num" w:pos="0"/>
        </w:tabs>
        <w:ind w:left="0" w:firstLine="0"/>
        <w:rPr>
          <w:rFonts w:eastAsiaTheme="minorHAnsi" w:cs="Arial"/>
          <w:noProof/>
          <w:sz w:val="19"/>
          <w:szCs w:val="19"/>
          <w:lang w:val="en-GB"/>
        </w:rPr>
      </w:pPr>
      <w:r w:rsidRPr="00BE71BB">
        <w:rPr>
          <w:rFonts w:eastAsiaTheme="minorHAnsi" w:cs="Arial"/>
          <w:noProof/>
          <w:sz w:val="19"/>
          <w:szCs w:val="19"/>
          <w:lang w:val="en-GB"/>
        </w:rPr>
        <w:t xml:space="preserve">With the accumulated knowledge from over </w:t>
      </w:r>
      <w:r>
        <w:rPr>
          <w:rFonts w:eastAsiaTheme="minorHAnsi" w:cs="Arial"/>
          <w:noProof/>
          <w:sz w:val="19"/>
          <w:szCs w:val="19"/>
          <w:lang w:val="en-GB"/>
        </w:rPr>
        <w:t>45</w:t>
      </w:r>
      <w:r w:rsidRPr="00BE71BB">
        <w:rPr>
          <w:rFonts w:eastAsiaTheme="minorHAnsi" w:cs="Arial"/>
          <w:noProof/>
          <w:sz w:val="19"/>
          <w:szCs w:val="19"/>
          <w:lang w:val="en-GB"/>
        </w:rPr>
        <w:t xml:space="preserve"> partners around the country, Shepstone &amp; Wylie offers a comprehensive range of legal services. </w:t>
      </w:r>
      <w:r>
        <w:rPr>
          <w:rFonts w:eastAsiaTheme="minorHAnsi" w:cs="Arial"/>
          <w:noProof/>
          <w:sz w:val="19"/>
          <w:szCs w:val="19"/>
          <w:lang w:val="en-GB"/>
        </w:rPr>
        <w:t xml:space="preserve">We are proud of our heritage dating back to 1892.  </w:t>
      </w:r>
      <w:r w:rsidRPr="00BE71BB">
        <w:rPr>
          <w:rFonts w:eastAsiaTheme="minorHAnsi" w:cs="Arial"/>
          <w:noProof/>
          <w:sz w:val="19"/>
          <w:szCs w:val="19"/>
          <w:lang w:val="en-GB"/>
        </w:rPr>
        <w:t xml:space="preserve">We operate across the country, with offices in Durban, Johannesburg, Cape Town, Richards Bay and Pietermaritzburg. </w:t>
      </w:r>
    </w:p>
    <w:p w14:paraId="5894F457" w14:textId="77777777" w:rsidR="0036545F" w:rsidRPr="00BE71BB" w:rsidRDefault="0036545F" w:rsidP="00630EAD">
      <w:pPr>
        <w:tabs>
          <w:tab w:val="clear" w:pos="720"/>
          <w:tab w:val="num" w:pos="0"/>
        </w:tabs>
        <w:ind w:left="0" w:firstLine="0"/>
        <w:rPr>
          <w:rFonts w:eastAsiaTheme="minorHAnsi" w:cs="Arial"/>
          <w:noProof/>
          <w:sz w:val="19"/>
          <w:szCs w:val="19"/>
          <w:lang w:val="en-GB"/>
        </w:rPr>
      </w:pPr>
    </w:p>
    <w:p w14:paraId="656E92AF" w14:textId="77777777" w:rsidR="005D069C" w:rsidRPr="00BE71BB" w:rsidRDefault="00B33369" w:rsidP="00630EAD">
      <w:pPr>
        <w:tabs>
          <w:tab w:val="clear" w:pos="720"/>
          <w:tab w:val="num" w:pos="0"/>
        </w:tabs>
        <w:ind w:left="0" w:firstLine="0"/>
        <w:rPr>
          <w:rFonts w:eastAsiaTheme="minorHAnsi" w:cs="Arial"/>
          <w:noProof/>
          <w:sz w:val="19"/>
          <w:szCs w:val="19"/>
          <w:lang w:val="en-GB"/>
        </w:rPr>
      </w:pPr>
      <w:r w:rsidRPr="00BE71BB">
        <w:rPr>
          <w:rFonts w:eastAsiaTheme="minorHAnsi" w:cs="Arial"/>
          <w:noProof/>
          <w:sz w:val="19"/>
          <w:szCs w:val="19"/>
          <w:lang w:val="en-GB"/>
        </w:rPr>
        <w:t xml:space="preserve">Shepstone &amp; Wylie’s legal expertise </w:t>
      </w:r>
      <w:r w:rsidR="00285692" w:rsidRPr="00BE71BB">
        <w:rPr>
          <w:rFonts w:eastAsiaTheme="minorHAnsi" w:cs="Arial"/>
          <w:noProof/>
          <w:sz w:val="19"/>
          <w:szCs w:val="19"/>
          <w:lang w:val="en-GB"/>
        </w:rPr>
        <w:t>include</w:t>
      </w:r>
      <w:r w:rsidR="005D069C" w:rsidRPr="00BE71BB">
        <w:rPr>
          <w:rFonts w:eastAsiaTheme="minorHAnsi" w:cs="Arial"/>
          <w:noProof/>
          <w:sz w:val="19"/>
          <w:szCs w:val="19"/>
          <w:lang w:val="en-GB"/>
        </w:rPr>
        <w:t>:</w:t>
      </w:r>
    </w:p>
    <w:p w14:paraId="5DFE1EAF" w14:textId="77777777" w:rsidR="003968A1" w:rsidRPr="00BE71BB" w:rsidRDefault="003968A1" w:rsidP="00630EAD">
      <w:pPr>
        <w:tabs>
          <w:tab w:val="clear" w:pos="720"/>
          <w:tab w:val="num" w:pos="0"/>
        </w:tabs>
        <w:ind w:left="0" w:firstLine="0"/>
        <w:rPr>
          <w:rFonts w:eastAsiaTheme="minorHAnsi" w:cs="Arial"/>
          <w:noProof/>
          <w:sz w:val="19"/>
          <w:szCs w:val="19"/>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36545F" w:rsidRPr="00BE71BB" w14:paraId="218DF245" w14:textId="77777777" w:rsidTr="00FC0830">
        <w:tc>
          <w:tcPr>
            <w:tcW w:w="4508" w:type="dxa"/>
          </w:tcPr>
          <w:p w14:paraId="78EC1AFA"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Banking &amp; Finance</w:t>
            </w:r>
          </w:p>
        </w:tc>
        <w:tc>
          <w:tcPr>
            <w:tcW w:w="4509" w:type="dxa"/>
          </w:tcPr>
          <w:p w14:paraId="14D3EF3F"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B-BBEE</w:t>
            </w:r>
          </w:p>
        </w:tc>
      </w:tr>
      <w:tr w:rsidR="0036545F" w:rsidRPr="00BE71BB" w14:paraId="44956AA1" w14:textId="77777777" w:rsidTr="00FC0830">
        <w:tc>
          <w:tcPr>
            <w:tcW w:w="4508" w:type="dxa"/>
          </w:tcPr>
          <w:p w14:paraId="5D940540"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Business Rescue &amp; Insolvency</w:t>
            </w:r>
          </w:p>
        </w:tc>
        <w:tc>
          <w:tcPr>
            <w:tcW w:w="4509" w:type="dxa"/>
          </w:tcPr>
          <w:p w14:paraId="129A4D55"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Child &amp; Family </w:t>
            </w:r>
          </w:p>
        </w:tc>
      </w:tr>
      <w:tr w:rsidR="0036545F" w:rsidRPr="00BE71BB" w14:paraId="3979B5D3" w14:textId="77777777" w:rsidTr="00FC0830">
        <w:tc>
          <w:tcPr>
            <w:tcW w:w="4508" w:type="dxa"/>
          </w:tcPr>
          <w:p w14:paraId="33287788"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Clean Energy</w:t>
            </w:r>
          </w:p>
        </w:tc>
        <w:tc>
          <w:tcPr>
            <w:tcW w:w="4509" w:type="dxa"/>
          </w:tcPr>
          <w:p w14:paraId="327E7C77"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Competition</w:t>
            </w:r>
          </w:p>
        </w:tc>
      </w:tr>
      <w:tr w:rsidR="0036545F" w:rsidRPr="00BE71BB" w14:paraId="30AC04C2" w14:textId="77777777" w:rsidTr="00FC0830">
        <w:tc>
          <w:tcPr>
            <w:tcW w:w="4508" w:type="dxa"/>
          </w:tcPr>
          <w:p w14:paraId="0D413C44"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Construction &amp; Engineering</w:t>
            </w:r>
          </w:p>
        </w:tc>
        <w:tc>
          <w:tcPr>
            <w:tcW w:w="4509" w:type="dxa"/>
          </w:tcPr>
          <w:p w14:paraId="1AB1C3AA"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Corporate &amp; Commercial</w:t>
            </w:r>
          </w:p>
        </w:tc>
      </w:tr>
      <w:tr w:rsidR="0036545F" w:rsidRPr="00BE71BB" w14:paraId="11626232" w14:textId="77777777" w:rsidTr="00FC0830">
        <w:tc>
          <w:tcPr>
            <w:tcW w:w="4508" w:type="dxa"/>
          </w:tcPr>
          <w:p w14:paraId="523F6290"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Customs, Excise, Vat &amp; Trade Remedies</w:t>
            </w:r>
          </w:p>
        </w:tc>
        <w:tc>
          <w:tcPr>
            <w:tcW w:w="4509" w:type="dxa"/>
          </w:tcPr>
          <w:p w14:paraId="64B51137"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Employment </w:t>
            </w:r>
          </w:p>
        </w:tc>
      </w:tr>
      <w:tr w:rsidR="0036545F" w:rsidRPr="00BE71BB" w14:paraId="10CD7330" w14:textId="77777777" w:rsidTr="00FC0830">
        <w:tc>
          <w:tcPr>
            <w:tcW w:w="4508" w:type="dxa"/>
          </w:tcPr>
          <w:p w14:paraId="065DCB45"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Environmental</w:t>
            </w:r>
          </w:p>
        </w:tc>
        <w:tc>
          <w:tcPr>
            <w:tcW w:w="4509" w:type="dxa"/>
          </w:tcPr>
          <w:p w14:paraId="574BC4E5"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Immigration</w:t>
            </w:r>
          </w:p>
        </w:tc>
      </w:tr>
      <w:tr w:rsidR="0036545F" w:rsidRPr="00BE71BB" w14:paraId="47369D4D" w14:textId="77777777" w:rsidTr="00FC0830">
        <w:tc>
          <w:tcPr>
            <w:tcW w:w="4508" w:type="dxa"/>
          </w:tcPr>
          <w:p w14:paraId="34C8C4CA"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Insurance </w:t>
            </w:r>
          </w:p>
        </w:tc>
        <w:tc>
          <w:tcPr>
            <w:tcW w:w="4509" w:type="dxa"/>
          </w:tcPr>
          <w:p w14:paraId="153256BF"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Shipping &amp; Logistics </w:t>
            </w:r>
          </w:p>
        </w:tc>
      </w:tr>
      <w:tr w:rsidR="0036545F" w:rsidRPr="00BE71BB" w14:paraId="410DB993" w14:textId="77777777" w:rsidTr="00FC0830">
        <w:tc>
          <w:tcPr>
            <w:tcW w:w="4508" w:type="dxa"/>
          </w:tcPr>
          <w:p w14:paraId="153D6A7E"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Litigation</w:t>
            </w:r>
          </w:p>
        </w:tc>
        <w:tc>
          <w:tcPr>
            <w:tcW w:w="4509" w:type="dxa"/>
          </w:tcPr>
          <w:p w14:paraId="702B1D3E"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Mining</w:t>
            </w:r>
            <w:r w:rsidR="00E52104">
              <w:rPr>
                <w:rFonts w:cs="Arial"/>
                <w:color w:val="000000" w:themeColor="text1"/>
                <w:sz w:val="19"/>
                <w:szCs w:val="19"/>
                <w:lang w:val="en-US"/>
              </w:rPr>
              <w:t xml:space="preserve"> &amp; </w:t>
            </w:r>
            <w:r w:rsidRPr="00BE71BB">
              <w:rPr>
                <w:rFonts w:cs="Arial"/>
                <w:color w:val="000000" w:themeColor="text1"/>
                <w:sz w:val="19"/>
                <w:szCs w:val="19"/>
                <w:lang w:val="en-US"/>
              </w:rPr>
              <w:t xml:space="preserve">Minerals </w:t>
            </w:r>
          </w:p>
        </w:tc>
      </w:tr>
      <w:tr w:rsidR="0036545F" w:rsidRPr="00BE71BB" w14:paraId="00AD2B41" w14:textId="77777777" w:rsidTr="00FC0830">
        <w:tc>
          <w:tcPr>
            <w:tcW w:w="4508" w:type="dxa"/>
          </w:tcPr>
          <w:p w14:paraId="46952587"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Pensions </w:t>
            </w:r>
          </w:p>
        </w:tc>
        <w:tc>
          <w:tcPr>
            <w:tcW w:w="4509" w:type="dxa"/>
          </w:tcPr>
          <w:p w14:paraId="62CD7FD0"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Planning &amp; Development</w:t>
            </w:r>
          </w:p>
        </w:tc>
      </w:tr>
      <w:tr w:rsidR="0036545F" w:rsidRPr="00BE71BB" w14:paraId="3F5870D2" w14:textId="77777777" w:rsidTr="00FC0830">
        <w:tc>
          <w:tcPr>
            <w:tcW w:w="4508" w:type="dxa"/>
          </w:tcPr>
          <w:p w14:paraId="0E61042E"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Property &amp; Conveyancing</w:t>
            </w:r>
          </w:p>
        </w:tc>
        <w:tc>
          <w:tcPr>
            <w:tcW w:w="4509" w:type="dxa"/>
          </w:tcPr>
          <w:p w14:paraId="3AEA0898"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Protection of Personal Information</w:t>
            </w:r>
          </w:p>
        </w:tc>
      </w:tr>
      <w:tr w:rsidR="0036545F" w:rsidRPr="00BE71BB" w14:paraId="4746125A" w14:textId="77777777" w:rsidTr="00FC0830">
        <w:tc>
          <w:tcPr>
            <w:tcW w:w="4508" w:type="dxa"/>
          </w:tcPr>
          <w:p w14:paraId="3EECEFEC"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 xml:space="preserve">Social Media </w:t>
            </w:r>
          </w:p>
        </w:tc>
        <w:tc>
          <w:tcPr>
            <w:tcW w:w="4509" w:type="dxa"/>
          </w:tcPr>
          <w:p w14:paraId="22BCFD17" w14:textId="77777777" w:rsidR="0036545F" w:rsidRPr="00BE71BB" w:rsidRDefault="0036545F" w:rsidP="00F5250F">
            <w:pPr>
              <w:pStyle w:val="ListParagraph"/>
              <w:numPr>
                <w:ilvl w:val="0"/>
                <w:numId w:val="18"/>
              </w:numPr>
              <w:spacing w:line="276" w:lineRule="auto"/>
              <w:contextualSpacing/>
              <w:jc w:val="left"/>
              <w:rPr>
                <w:rFonts w:eastAsiaTheme="minorHAnsi" w:cs="Arial"/>
                <w:noProof/>
                <w:sz w:val="19"/>
                <w:szCs w:val="19"/>
                <w:lang w:val="en-GB"/>
              </w:rPr>
            </w:pPr>
            <w:r w:rsidRPr="00BE71BB">
              <w:rPr>
                <w:rFonts w:cs="Arial"/>
                <w:color w:val="000000" w:themeColor="text1"/>
                <w:sz w:val="19"/>
                <w:szCs w:val="19"/>
                <w:lang w:val="en-US"/>
              </w:rPr>
              <w:t>Tax</w:t>
            </w:r>
          </w:p>
        </w:tc>
      </w:tr>
    </w:tbl>
    <w:p w14:paraId="663AECF8" w14:textId="77777777" w:rsidR="00595898" w:rsidRPr="00BE71BB" w:rsidRDefault="00595898" w:rsidP="00595898">
      <w:pPr>
        <w:tabs>
          <w:tab w:val="clear" w:pos="720"/>
        </w:tabs>
        <w:contextualSpacing/>
        <w:jc w:val="left"/>
        <w:rPr>
          <w:rFonts w:cs="Arial"/>
          <w:color w:val="000000" w:themeColor="text1"/>
          <w:sz w:val="19"/>
          <w:szCs w:val="19"/>
          <w:lang w:val="en-US"/>
        </w:rPr>
      </w:pPr>
    </w:p>
    <w:p w14:paraId="7DA1E3F8" w14:textId="77777777" w:rsidR="0036545F" w:rsidRPr="00BE71BB" w:rsidRDefault="0036545F" w:rsidP="00595898">
      <w:pPr>
        <w:tabs>
          <w:tab w:val="clear" w:pos="720"/>
        </w:tabs>
        <w:contextualSpacing/>
        <w:jc w:val="left"/>
        <w:rPr>
          <w:rFonts w:cs="Arial"/>
          <w:b/>
          <w:color w:val="000000" w:themeColor="text1"/>
          <w:sz w:val="19"/>
          <w:szCs w:val="19"/>
          <w:lang w:val="en-US"/>
        </w:rPr>
      </w:pPr>
    </w:p>
    <w:p w14:paraId="46B3A74A" w14:textId="77777777" w:rsidR="003968A1" w:rsidRPr="00BE71BB" w:rsidRDefault="003968A1" w:rsidP="00671728">
      <w:pPr>
        <w:pStyle w:val="level1"/>
        <w:numPr>
          <w:ilvl w:val="0"/>
          <w:numId w:val="0"/>
        </w:numPr>
        <w:spacing w:before="0"/>
        <w:ind w:left="142"/>
        <w:rPr>
          <w:rFonts w:cs="Arial"/>
          <w:b/>
          <w:sz w:val="19"/>
          <w:szCs w:val="19"/>
        </w:rPr>
      </w:pPr>
      <w:bookmarkStart w:id="7" w:name="_Toc234292384"/>
      <w:bookmarkStart w:id="8" w:name="_Toc380041423"/>
      <w:r w:rsidRPr="00BE71BB">
        <w:rPr>
          <w:rFonts w:cs="Arial"/>
          <w:b/>
          <w:sz w:val="19"/>
          <w:szCs w:val="19"/>
        </w:rPr>
        <w:t>INDUSTRY RECOGNITION FOR SHEPSTONE &amp; WYLIE</w:t>
      </w:r>
    </w:p>
    <w:p w14:paraId="7525A802" w14:textId="77777777" w:rsidR="003968A1" w:rsidRPr="00BE71BB" w:rsidRDefault="003968A1" w:rsidP="001230F5">
      <w:pPr>
        <w:tabs>
          <w:tab w:val="clear" w:pos="720"/>
        </w:tabs>
        <w:ind w:hanging="578"/>
        <w:rPr>
          <w:rFonts w:cs="Arial"/>
          <w:sz w:val="19"/>
          <w:szCs w:val="19"/>
        </w:rPr>
      </w:pPr>
      <w:r w:rsidRPr="00BE71BB">
        <w:rPr>
          <w:rFonts w:cs="Arial"/>
          <w:sz w:val="19"/>
          <w:szCs w:val="19"/>
        </w:rPr>
        <w:t xml:space="preserve">Shepstone &amp; Wylie has recently received the following awards:  </w:t>
      </w:r>
    </w:p>
    <w:p w14:paraId="05763C5A" w14:textId="77777777" w:rsidR="002466D6" w:rsidRDefault="002466D6" w:rsidP="00297CE4">
      <w:pPr>
        <w:pStyle w:val="level2"/>
        <w:numPr>
          <w:ilvl w:val="0"/>
          <w:numId w:val="0"/>
        </w:numPr>
        <w:spacing w:before="0"/>
        <w:rPr>
          <w:rFonts w:cs="Arial"/>
          <w:sz w:val="19"/>
          <w:szCs w:val="19"/>
        </w:rPr>
      </w:pPr>
    </w:p>
    <w:p w14:paraId="0EC40A28" w14:textId="7B2AE855" w:rsidR="00357078" w:rsidRPr="00357078" w:rsidRDefault="00357078" w:rsidP="00357078">
      <w:pPr>
        <w:pStyle w:val="ListParagraph"/>
        <w:numPr>
          <w:ilvl w:val="0"/>
          <w:numId w:val="4"/>
        </w:numPr>
        <w:rPr>
          <w:rFonts w:cs="Arial"/>
          <w:sz w:val="19"/>
          <w:szCs w:val="19"/>
        </w:rPr>
      </w:pPr>
      <w:bookmarkStart w:id="9" w:name="_Hlk8729615"/>
      <w:r>
        <w:rPr>
          <w:rFonts w:cs="Arial"/>
          <w:sz w:val="19"/>
          <w:szCs w:val="19"/>
        </w:rPr>
        <w:t>PMR Diamond Arrow Award,</w:t>
      </w:r>
      <w:r w:rsidRPr="00420872">
        <w:rPr>
          <w:rFonts w:cs="Arial"/>
          <w:sz w:val="19"/>
          <w:szCs w:val="19"/>
        </w:rPr>
        <w:t xml:space="preserve"> </w:t>
      </w:r>
      <w:r>
        <w:rPr>
          <w:rFonts w:cs="Arial"/>
          <w:sz w:val="19"/>
          <w:szCs w:val="19"/>
        </w:rPr>
        <w:t xml:space="preserve">top </w:t>
      </w:r>
      <w:r w:rsidRPr="007B77E7">
        <w:rPr>
          <w:rFonts w:cs="Arial"/>
          <w:sz w:val="19"/>
          <w:szCs w:val="19"/>
        </w:rPr>
        <w:t>Large Law Firm in SA 20</w:t>
      </w:r>
      <w:r>
        <w:rPr>
          <w:rFonts w:cs="Arial"/>
          <w:sz w:val="19"/>
          <w:szCs w:val="19"/>
        </w:rPr>
        <w:t>21</w:t>
      </w:r>
    </w:p>
    <w:p w14:paraId="49E274D1" w14:textId="0F7B7855" w:rsidR="001A240C" w:rsidRDefault="001A240C" w:rsidP="001A240C">
      <w:pPr>
        <w:pStyle w:val="ListParagraph"/>
        <w:numPr>
          <w:ilvl w:val="0"/>
          <w:numId w:val="4"/>
        </w:numPr>
        <w:rPr>
          <w:rFonts w:cs="Arial"/>
          <w:sz w:val="19"/>
          <w:szCs w:val="19"/>
        </w:rPr>
      </w:pPr>
      <w:r>
        <w:rPr>
          <w:rFonts w:cs="Arial"/>
          <w:sz w:val="19"/>
          <w:szCs w:val="19"/>
        </w:rPr>
        <w:t>PMR Golden Arrow Award, Law Firms in KZN 2020</w:t>
      </w:r>
    </w:p>
    <w:p w14:paraId="0FA84FFE" w14:textId="77777777" w:rsidR="001A240C" w:rsidRPr="00420872" w:rsidRDefault="001A240C" w:rsidP="001A240C">
      <w:pPr>
        <w:pStyle w:val="ListParagraph"/>
        <w:numPr>
          <w:ilvl w:val="0"/>
          <w:numId w:val="4"/>
        </w:numPr>
        <w:rPr>
          <w:rFonts w:cs="Arial"/>
          <w:sz w:val="19"/>
          <w:szCs w:val="19"/>
        </w:rPr>
      </w:pPr>
      <w:r>
        <w:rPr>
          <w:rFonts w:cs="Arial"/>
          <w:sz w:val="19"/>
          <w:szCs w:val="19"/>
        </w:rPr>
        <w:t>PMR Diamond Arrow Award,</w:t>
      </w:r>
      <w:r w:rsidRPr="00420872">
        <w:rPr>
          <w:rFonts w:cs="Arial"/>
          <w:sz w:val="19"/>
          <w:szCs w:val="19"/>
        </w:rPr>
        <w:t xml:space="preserve"> </w:t>
      </w:r>
      <w:r>
        <w:rPr>
          <w:rFonts w:cs="Arial"/>
          <w:sz w:val="19"/>
          <w:szCs w:val="19"/>
        </w:rPr>
        <w:t xml:space="preserve">top </w:t>
      </w:r>
      <w:r w:rsidRPr="007B77E7">
        <w:rPr>
          <w:rFonts w:cs="Arial"/>
          <w:sz w:val="19"/>
          <w:szCs w:val="19"/>
        </w:rPr>
        <w:t>Large Law Firm in SA 20</w:t>
      </w:r>
      <w:r>
        <w:rPr>
          <w:rFonts w:cs="Arial"/>
          <w:sz w:val="19"/>
          <w:szCs w:val="19"/>
        </w:rPr>
        <w:t>20</w:t>
      </w:r>
    </w:p>
    <w:p w14:paraId="4711837D" w14:textId="77777777" w:rsidR="001A240C" w:rsidRPr="00E52104" w:rsidRDefault="001A240C" w:rsidP="001A240C">
      <w:pPr>
        <w:pStyle w:val="ListParagraph"/>
        <w:numPr>
          <w:ilvl w:val="0"/>
          <w:numId w:val="4"/>
        </w:numPr>
        <w:rPr>
          <w:rFonts w:cs="Arial"/>
          <w:sz w:val="19"/>
          <w:szCs w:val="19"/>
        </w:rPr>
      </w:pPr>
      <w:r w:rsidRPr="00E52104">
        <w:rPr>
          <w:sz w:val="19"/>
          <w:szCs w:val="19"/>
        </w:rPr>
        <w:t>PMR Diamond Arrow Award, top Legal firm in KZN 201</w:t>
      </w:r>
      <w:r>
        <w:rPr>
          <w:sz w:val="19"/>
          <w:szCs w:val="19"/>
        </w:rPr>
        <w:t>9</w:t>
      </w:r>
      <w:r w:rsidRPr="00E52104">
        <w:rPr>
          <w:sz w:val="19"/>
          <w:szCs w:val="19"/>
        </w:rPr>
        <w:t xml:space="preserve"> </w:t>
      </w:r>
    </w:p>
    <w:p w14:paraId="05EE1F71" w14:textId="3820066E" w:rsidR="001A240C" w:rsidRPr="007B77E7" w:rsidRDefault="001A240C" w:rsidP="001A240C">
      <w:pPr>
        <w:pStyle w:val="level2"/>
        <w:numPr>
          <w:ilvl w:val="0"/>
          <w:numId w:val="4"/>
        </w:numPr>
        <w:spacing w:before="0"/>
        <w:rPr>
          <w:rFonts w:cs="Arial"/>
          <w:sz w:val="19"/>
          <w:szCs w:val="19"/>
        </w:rPr>
      </w:pPr>
      <w:r w:rsidRPr="007B77E7">
        <w:rPr>
          <w:rFonts w:cs="Arial"/>
          <w:sz w:val="19"/>
          <w:szCs w:val="19"/>
        </w:rPr>
        <w:t>PMR Golden Arrow Award</w:t>
      </w:r>
      <w:r>
        <w:rPr>
          <w:rFonts w:cs="Arial"/>
          <w:sz w:val="19"/>
          <w:szCs w:val="19"/>
        </w:rPr>
        <w:t xml:space="preserve">, </w:t>
      </w:r>
      <w:r w:rsidRPr="007B77E7">
        <w:rPr>
          <w:rFonts w:cs="Arial"/>
          <w:sz w:val="19"/>
          <w:szCs w:val="19"/>
        </w:rPr>
        <w:t>Large Law Firm in SA 201</w:t>
      </w:r>
      <w:r>
        <w:rPr>
          <w:rFonts w:cs="Arial"/>
          <w:sz w:val="19"/>
          <w:szCs w:val="19"/>
        </w:rPr>
        <w:t>9</w:t>
      </w:r>
    </w:p>
    <w:p w14:paraId="1B38DB0A" w14:textId="77777777" w:rsidR="001A240C" w:rsidRPr="003E759F" w:rsidRDefault="001A240C" w:rsidP="001A240C">
      <w:pPr>
        <w:pStyle w:val="ListParagraph"/>
        <w:numPr>
          <w:ilvl w:val="0"/>
          <w:numId w:val="4"/>
        </w:numPr>
        <w:rPr>
          <w:rFonts w:cs="Arial"/>
          <w:sz w:val="19"/>
          <w:szCs w:val="19"/>
        </w:rPr>
      </w:pPr>
      <w:r w:rsidRPr="00E52104">
        <w:rPr>
          <w:sz w:val="19"/>
          <w:szCs w:val="19"/>
        </w:rPr>
        <w:t xml:space="preserve">PMR Diamond Arrow Award, top Legal firm in KZN 2018 </w:t>
      </w:r>
    </w:p>
    <w:p w14:paraId="6F37CFD1" w14:textId="7F5A5D43" w:rsidR="001A240C" w:rsidRPr="003E759F" w:rsidRDefault="001A240C" w:rsidP="001A240C">
      <w:pPr>
        <w:pStyle w:val="level2"/>
        <w:numPr>
          <w:ilvl w:val="0"/>
          <w:numId w:val="4"/>
        </w:numPr>
        <w:spacing w:before="0"/>
        <w:rPr>
          <w:rFonts w:cs="Arial"/>
          <w:sz w:val="19"/>
          <w:szCs w:val="19"/>
        </w:rPr>
      </w:pPr>
      <w:r w:rsidRPr="00BE71BB">
        <w:rPr>
          <w:rFonts w:cs="Arial"/>
          <w:sz w:val="19"/>
          <w:szCs w:val="19"/>
        </w:rPr>
        <w:t>PMR Top Medium Size Legal Firm 2017</w:t>
      </w:r>
    </w:p>
    <w:p w14:paraId="4B2C862D" w14:textId="3FA3860C" w:rsidR="001A240C" w:rsidRPr="00E52104" w:rsidRDefault="001A240C" w:rsidP="001A240C">
      <w:pPr>
        <w:pStyle w:val="ListParagraph"/>
        <w:numPr>
          <w:ilvl w:val="0"/>
          <w:numId w:val="4"/>
        </w:numPr>
        <w:rPr>
          <w:rFonts w:cs="Arial"/>
          <w:sz w:val="19"/>
          <w:szCs w:val="19"/>
        </w:rPr>
      </w:pPr>
      <w:r w:rsidRPr="00E52104">
        <w:rPr>
          <w:rFonts w:cs="Arial"/>
          <w:sz w:val="19"/>
          <w:szCs w:val="19"/>
        </w:rPr>
        <w:t>Legal Week: African Legal Awards Litigation Team of the Year 2016</w:t>
      </w:r>
    </w:p>
    <w:p w14:paraId="062452EE" w14:textId="77777777" w:rsidR="001A240C" w:rsidRPr="00BE71BB" w:rsidRDefault="001A240C" w:rsidP="001A240C">
      <w:pPr>
        <w:pStyle w:val="level2"/>
        <w:numPr>
          <w:ilvl w:val="0"/>
          <w:numId w:val="4"/>
        </w:numPr>
        <w:spacing w:before="0"/>
        <w:rPr>
          <w:rFonts w:cs="Arial"/>
          <w:sz w:val="19"/>
          <w:szCs w:val="19"/>
        </w:rPr>
      </w:pPr>
      <w:r w:rsidRPr="00BE71BB">
        <w:rPr>
          <w:rFonts w:cs="Arial"/>
          <w:sz w:val="19"/>
          <w:szCs w:val="19"/>
        </w:rPr>
        <w:t>2015 KZN Top Business Award and Financial Business Services Award (short-listed in 2016); and</w:t>
      </w:r>
    </w:p>
    <w:p w14:paraId="3A8E1B20" w14:textId="77777777" w:rsidR="001A240C" w:rsidRPr="00BE71BB" w:rsidRDefault="001A240C" w:rsidP="001A240C">
      <w:pPr>
        <w:pStyle w:val="level2"/>
        <w:numPr>
          <w:ilvl w:val="0"/>
          <w:numId w:val="4"/>
        </w:numPr>
        <w:spacing w:before="0"/>
        <w:rPr>
          <w:rFonts w:cs="Arial"/>
          <w:sz w:val="19"/>
          <w:szCs w:val="19"/>
        </w:rPr>
      </w:pPr>
      <w:r w:rsidRPr="00BE71BB">
        <w:rPr>
          <w:rFonts w:cs="Arial"/>
          <w:sz w:val="19"/>
          <w:szCs w:val="19"/>
        </w:rPr>
        <w:t>African Law Digest Managing Partner of the Year 2016 finalist.</w:t>
      </w:r>
    </w:p>
    <w:bookmarkEnd w:id="9"/>
    <w:p w14:paraId="1E579552" w14:textId="77777777" w:rsidR="003968A1" w:rsidRPr="00BE71BB" w:rsidRDefault="003968A1" w:rsidP="003968A1">
      <w:pPr>
        <w:rPr>
          <w:rFonts w:cs="Arial"/>
          <w:sz w:val="19"/>
          <w:szCs w:val="19"/>
        </w:rPr>
      </w:pPr>
    </w:p>
    <w:p w14:paraId="525247C9" w14:textId="48B8CA8D" w:rsidR="003968A1" w:rsidRPr="00357078" w:rsidRDefault="003968A1" w:rsidP="00357078">
      <w:pPr>
        <w:pStyle w:val="level1"/>
        <w:numPr>
          <w:ilvl w:val="0"/>
          <w:numId w:val="0"/>
        </w:numPr>
        <w:spacing w:before="0"/>
        <w:ind w:left="142"/>
        <w:rPr>
          <w:rFonts w:cs="Arial"/>
          <w:b/>
          <w:sz w:val="19"/>
          <w:szCs w:val="19"/>
        </w:rPr>
      </w:pPr>
      <w:bookmarkStart w:id="10" w:name="_Toc522353983"/>
      <w:bookmarkStart w:id="11" w:name="_Toc523117497"/>
      <w:bookmarkStart w:id="12" w:name="_Toc523117966"/>
      <w:bookmarkStart w:id="13" w:name="_Toc135462672"/>
      <w:bookmarkStart w:id="14" w:name="_Toc234292397"/>
      <w:bookmarkStart w:id="15" w:name="_Toc380041428"/>
      <w:r w:rsidRPr="00BE71BB">
        <w:rPr>
          <w:rFonts w:cs="Arial"/>
          <w:b/>
          <w:sz w:val="19"/>
          <w:szCs w:val="19"/>
        </w:rPr>
        <w:t xml:space="preserve">WHO WE ACT </w:t>
      </w:r>
      <w:proofErr w:type="gramStart"/>
      <w:r w:rsidRPr="00BE71BB">
        <w:rPr>
          <w:rFonts w:cs="Arial"/>
          <w:b/>
          <w:sz w:val="19"/>
          <w:szCs w:val="19"/>
        </w:rPr>
        <w:t>FOR</w:t>
      </w:r>
      <w:bookmarkEnd w:id="10"/>
      <w:bookmarkEnd w:id="11"/>
      <w:bookmarkEnd w:id="12"/>
      <w:bookmarkEnd w:id="13"/>
      <w:proofErr w:type="gramEnd"/>
      <w:r w:rsidRPr="00BE71BB">
        <w:rPr>
          <w:rFonts w:cs="Arial"/>
          <w:b/>
          <w:sz w:val="19"/>
          <w:szCs w:val="19"/>
        </w:rPr>
        <w:t xml:space="preserve"> </w:t>
      </w:r>
      <w:bookmarkEnd w:id="14"/>
      <w:bookmarkEnd w:id="15"/>
    </w:p>
    <w:p w14:paraId="3998C0B6" w14:textId="77777777" w:rsidR="003968A1" w:rsidRPr="00BE71BB" w:rsidRDefault="003968A1" w:rsidP="001230F5">
      <w:pPr>
        <w:widowControl w:val="0"/>
        <w:tabs>
          <w:tab w:val="clear" w:pos="720"/>
        </w:tabs>
        <w:ind w:left="142" w:firstLine="0"/>
        <w:rPr>
          <w:rFonts w:eastAsiaTheme="minorHAnsi" w:cs="Arial"/>
          <w:noProof/>
          <w:sz w:val="19"/>
          <w:szCs w:val="19"/>
          <w:lang w:val="en-GB"/>
        </w:rPr>
      </w:pPr>
      <w:r w:rsidRPr="00BE71BB">
        <w:rPr>
          <w:rFonts w:eastAsiaTheme="minorHAnsi" w:cs="Arial"/>
          <w:noProof/>
          <w:sz w:val="19"/>
          <w:szCs w:val="19"/>
          <w:lang w:val="en-GB"/>
        </w:rPr>
        <w:t xml:space="preserve">We act for a wide range of multi-nationals and national companies (some listed on the JSE Ltd or other recognised stock exchanges), financial institutions, local authorities, NGOs, educational institutions, </w:t>
      </w:r>
      <w:r w:rsidRPr="00BE71BB">
        <w:rPr>
          <w:rFonts w:eastAsiaTheme="minorHAnsi" w:cs="Arial"/>
          <w:noProof/>
          <w:sz w:val="19"/>
          <w:szCs w:val="19"/>
          <w:lang w:val="en-GB"/>
        </w:rPr>
        <w:lastRenderedPageBreak/>
        <w:t xml:space="preserve">property developers and private individuals from various industries, including pharmaceutical, pulp and paper, chemicals, fertilizers, cement, sugar, motor vehicles, steel, minerals and mining, energy, oil and gas, real estate, shipping, transport, construction, water, processed foods, consumer goods, retail, banking, finance and education.  </w:t>
      </w:r>
    </w:p>
    <w:p w14:paraId="3425E607" w14:textId="77777777" w:rsidR="003968A1" w:rsidRPr="00BE71BB" w:rsidRDefault="003968A1" w:rsidP="003968A1">
      <w:pPr>
        <w:rPr>
          <w:rFonts w:cs="Arial"/>
          <w:sz w:val="19"/>
          <w:szCs w:val="19"/>
        </w:rPr>
      </w:pPr>
    </w:p>
    <w:p w14:paraId="2CF66134" w14:textId="77777777" w:rsidR="003968A1" w:rsidRDefault="003968A1" w:rsidP="001230F5">
      <w:pPr>
        <w:ind w:hanging="578"/>
        <w:rPr>
          <w:rFonts w:cs="Arial"/>
          <w:sz w:val="19"/>
          <w:szCs w:val="19"/>
        </w:rPr>
      </w:pPr>
      <w:r w:rsidRPr="00BE71BB">
        <w:rPr>
          <w:rFonts w:cs="Arial"/>
          <w:sz w:val="19"/>
          <w:szCs w:val="19"/>
        </w:rPr>
        <w:t>The firm</w:t>
      </w:r>
      <w:r w:rsidR="00950F38">
        <w:rPr>
          <w:rFonts w:cs="Arial"/>
          <w:sz w:val="19"/>
          <w:szCs w:val="19"/>
        </w:rPr>
        <w:t xml:space="preserve"> has worked with the following companies:</w:t>
      </w:r>
      <w:r w:rsidRPr="00BE71BB">
        <w:rPr>
          <w:rFonts w:cs="Arial"/>
          <w:sz w:val="19"/>
          <w:szCs w:val="19"/>
        </w:rPr>
        <w:t xml:space="preserve"> </w:t>
      </w:r>
    </w:p>
    <w:p w14:paraId="02FBC663" w14:textId="77777777" w:rsidR="00FC0830" w:rsidRPr="00BE71BB" w:rsidRDefault="00FC0830" w:rsidP="003968A1">
      <w:pPr>
        <w:rPr>
          <w:rFonts w:cs="Arial"/>
          <w:sz w:val="19"/>
          <w:szCs w:val="19"/>
        </w:rPr>
      </w:pPr>
    </w:p>
    <w:tbl>
      <w:tblPr>
        <w:tblStyle w:val="TableGrid"/>
        <w:tblW w:w="949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785"/>
      </w:tblGrid>
      <w:tr w:rsidR="00FC0830" w:rsidRPr="006F78EC" w14:paraId="4AC5793F" w14:textId="77777777" w:rsidTr="00CF35C9">
        <w:tc>
          <w:tcPr>
            <w:tcW w:w="4713" w:type="dxa"/>
          </w:tcPr>
          <w:p w14:paraId="0FF663D0" w14:textId="2674DC59" w:rsidR="00FC0830" w:rsidRPr="006F78EC" w:rsidRDefault="00FC0830" w:rsidP="00F5250F">
            <w:pPr>
              <w:pStyle w:val="ListParagraph"/>
              <w:numPr>
                <w:ilvl w:val="0"/>
                <w:numId w:val="17"/>
              </w:numPr>
              <w:spacing w:line="276" w:lineRule="auto"/>
              <w:contextualSpacing/>
              <w:jc w:val="left"/>
              <w:rPr>
                <w:rFonts w:cs="Arial"/>
                <w:sz w:val="19"/>
                <w:szCs w:val="19"/>
              </w:rPr>
            </w:pPr>
            <w:r w:rsidRPr="006F78EC">
              <w:rPr>
                <w:rFonts w:cs="Arial"/>
                <w:sz w:val="19"/>
                <w:szCs w:val="19"/>
              </w:rPr>
              <w:t xml:space="preserve">ABSA Bank Ltd &amp; ABSA Corporate Bank </w:t>
            </w:r>
          </w:p>
        </w:tc>
        <w:tc>
          <w:tcPr>
            <w:tcW w:w="4785" w:type="dxa"/>
          </w:tcPr>
          <w:p w14:paraId="7A5FDD9B" w14:textId="77777777" w:rsidR="00FC0830" w:rsidRPr="006F78EC" w:rsidRDefault="00FC0830" w:rsidP="00F5250F">
            <w:pPr>
              <w:pStyle w:val="ListParagraph"/>
              <w:numPr>
                <w:ilvl w:val="0"/>
                <w:numId w:val="17"/>
              </w:numPr>
              <w:spacing w:line="276" w:lineRule="auto"/>
              <w:contextualSpacing/>
              <w:jc w:val="left"/>
              <w:rPr>
                <w:rFonts w:cs="Arial"/>
                <w:sz w:val="19"/>
                <w:szCs w:val="19"/>
              </w:rPr>
            </w:pPr>
            <w:proofErr w:type="spellStart"/>
            <w:r w:rsidRPr="006F78EC">
              <w:rPr>
                <w:rFonts w:cs="Arial"/>
                <w:sz w:val="19"/>
                <w:szCs w:val="19"/>
              </w:rPr>
              <w:t>Albaraka</w:t>
            </w:r>
            <w:proofErr w:type="spellEnd"/>
            <w:r w:rsidRPr="006F78EC">
              <w:rPr>
                <w:rFonts w:cs="Arial"/>
                <w:sz w:val="19"/>
                <w:szCs w:val="19"/>
              </w:rPr>
              <w:t xml:space="preserve"> Bank</w:t>
            </w:r>
          </w:p>
        </w:tc>
      </w:tr>
      <w:tr w:rsidR="00FC0830" w:rsidRPr="006F78EC" w14:paraId="3C760D29" w14:textId="77777777" w:rsidTr="00CF35C9">
        <w:tc>
          <w:tcPr>
            <w:tcW w:w="4713" w:type="dxa"/>
          </w:tcPr>
          <w:p w14:paraId="14C93C22"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Bidfreight Port Operations</w:t>
            </w:r>
          </w:p>
        </w:tc>
        <w:tc>
          <w:tcPr>
            <w:tcW w:w="4785" w:type="dxa"/>
          </w:tcPr>
          <w:p w14:paraId="07149A74"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Camargue</w:t>
            </w:r>
          </w:p>
        </w:tc>
      </w:tr>
      <w:tr w:rsidR="00FC0830" w:rsidRPr="006F78EC" w14:paraId="5DB800B0" w14:textId="77777777" w:rsidTr="00CF35C9">
        <w:tc>
          <w:tcPr>
            <w:tcW w:w="4713" w:type="dxa"/>
          </w:tcPr>
          <w:p w14:paraId="17E3C081" w14:textId="77777777" w:rsidR="00FC0830" w:rsidRPr="006F78EC" w:rsidRDefault="00FC0830" w:rsidP="00F5250F">
            <w:pPr>
              <w:pStyle w:val="ListParagraph"/>
              <w:numPr>
                <w:ilvl w:val="0"/>
                <w:numId w:val="17"/>
              </w:numPr>
              <w:spacing w:line="276" w:lineRule="auto"/>
              <w:contextualSpacing/>
              <w:jc w:val="left"/>
              <w:rPr>
                <w:sz w:val="19"/>
                <w:szCs w:val="19"/>
              </w:rPr>
            </w:pPr>
            <w:proofErr w:type="spellStart"/>
            <w:r w:rsidRPr="006F78EC">
              <w:rPr>
                <w:sz w:val="19"/>
                <w:szCs w:val="19"/>
              </w:rPr>
              <w:t>Chep</w:t>
            </w:r>
            <w:proofErr w:type="spellEnd"/>
            <w:r w:rsidRPr="006F78EC">
              <w:rPr>
                <w:sz w:val="19"/>
                <w:szCs w:val="19"/>
              </w:rPr>
              <w:t xml:space="preserve"> South Africa</w:t>
            </w:r>
          </w:p>
        </w:tc>
        <w:tc>
          <w:tcPr>
            <w:tcW w:w="4785" w:type="dxa"/>
          </w:tcPr>
          <w:p w14:paraId="175CC9D7"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Dube </w:t>
            </w:r>
            <w:proofErr w:type="spellStart"/>
            <w:r w:rsidRPr="006F78EC">
              <w:rPr>
                <w:sz w:val="19"/>
                <w:szCs w:val="19"/>
              </w:rPr>
              <w:t>Tradeport</w:t>
            </w:r>
            <w:proofErr w:type="spellEnd"/>
          </w:p>
        </w:tc>
      </w:tr>
      <w:tr w:rsidR="00FC0830" w:rsidRPr="006F78EC" w14:paraId="6A9FB21A" w14:textId="77777777" w:rsidTr="00CF35C9">
        <w:tc>
          <w:tcPr>
            <w:tcW w:w="4713" w:type="dxa"/>
          </w:tcPr>
          <w:p w14:paraId="76FF59FE"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Eskom</w:t>
            </w:r>
          </w:p>
        </w:tc>
        <w:tc>
          <w:tcPr>
            <w:tcW w:w="4785" w:type="dxa"/>
          </w:tcPr>
          <w:p w14:paraId="3D2C615B" w14:textId="4DDFB0D0"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Grindrod Bank </w:t>
            </w:r>
          </w:p>
        </w:tc>
      </w:tr>
      <w:tr w:rsidR="00FC0830" w:rsidRPr="006F78EC" w14:paraId="5E18F801" w14:textId="77777777" w:rsidTr="00CF35C9">
        <w:tc>
          <w:tcPr>
            <w:tcW w:w="4713" w:type="dxa"/>
          </w:tcPr>
          <w:p w14:paraId="0B808BAE"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Haw &amp; Inglis Engineering</w:t>
            </w:r>
          </w:p>
        </w:tc>
        <w:tc>
          <w:tcPr>
            <w:tcW w:w="4785" w:type="dxa"/>
          </w:tcPr>
          <w:p w14:paraId="5D7B4BD4"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ICASA</w:t>
            </w:r>
          </w:p>
        </w:tc>
      </w:tr>
      <w:tr w:rsidR="00FC0830" w:rsidRPr="006F78EC" w14:paraId="3886FFCB" w14:textId="77777777" w:rsidTr="00CF35C9">
        <w:tc>
          <w:tcPr>
            <w:tcW w:w="4713" w:type="dxa"/>
          </w:tcPr>
          <w:p w14:paraId="7EEF1F18" w14:textId="6FE83CF2"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Illovo Sugar </w:t>
            </w:r>
          </w:p>
        </w:tc>
        <w:tc>
          <w:tcPr>
            <w:tcW w:w="4785" w:type="dxa"/>
          </w:tcPr>
          <w:p w14:paraId="3688C8AA" w14:textId="4FB561A0"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Investec Bank </w:t>
            </w:r>
          </w:p>
        </w:tc>
      </w:tr>
      <w:tr w:rsidR="00FC0830" w:rsidRPr="006F78EC" w14:paraId="292C38F2" w14:textId="77777777" w:rsidTr="00CF35C9">
        <w:tc>
          <w:tcPr>
            <w:tcW w:w="4713" w:type="dxa"/>
          </w:tcPr>
          <w:p w14:paraId="2E0FE703"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 xml:space="preserve">K Line Shipping </w:t>
            </w:r>
          </w:p>
        </w:tc>
        <w:tc>
          <w:tcPr>
            <w:tcW w:w="4785" w:type="dxa"/>
          </w:tcPr>
          <w:p w14:paraId="331E36E2" w14:textId="77777777" w:rsidR="00FC0830" w:rsidRPr="006F78EC" w:rsidRDefault="00FC0830" w:rsidP="00F5250F">
            <w:pPr>
              <w:pStyle w:val="ListParagraph"/>
              <w:numPr>
                <w:ilvl w:val="0"/>
                <w:numId w:val="17"/>
              </w:numPr>
              <w:spacing w:line="276" w:lineRule="auto"/>
              <w:contextualSpacing/>
              <w:jc w:val="left"/>
              <w:rPr>
                <w:sz w:val="19"/>
                <w:szCs w:val="19"/>
              </w:rPr>
            </w:pPr>
            <w:r w:rsidRPr="006F78EC">
              <w:rPr>
                <w:sz w:val="19"/>
                <w:szCs w:val="19"/>
              </w:rPr>
              <w:t>MSC Shipping</w:t>
            </w:r>
          </w:p>
        </w:tc>
      </w:tr>
      <w:tr w:rsidR="00FC0830" w:rsidRPr="006F78EC" w14:paraId="6C74F2D6" w14:textId="77777777" w:rsidTr="00CF35C9">
        <w:tc>
          <w:tcPr>
            <w:tcW w:w="4713" w:type="dxa"/>
          </w:tcPr>
          <w:p w14:paraId="20916246"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Massmart/Walmart</w:t>
            </w:r>
          </w:p>
        </w:tc>
        <w:tc>
          <w:tcPr>
            <w:tcW w:w="4785" w:type="dxa"/>
          </w:tcPr>
          <w:p w14:paraId="0473E06A"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Mondi Ltd</w:t>
            </w:r>
          </w:p>
        </w:tc>
      </w:tr>
      <w:tr w:rsidR="00FC0830" w:rsidRPr="006F78EC" w14:paraId="58D1C101" w14:textId="77777777" w:rsidTr="00CF35C9">
        <w:tc>
          <w:tcPr>
            <w:tcW w:w="4713" w:type="dxa"/>
          </w:tcPr>
          <w:p w14:paraId="5D94DBA6" w14:textId="77777777" w:rsidR="00FC0830" w:rsidRDefault="00FC0830" w:rsidP="00F5250F">
            <w:pPr>
              <w:pStyle w:val="ListParagraph"/>
              <w:numPr>
                <w:ilvl w:val="0"/>
                <w:numId w:val="17"/>
              </w:numPr>
              <w:spacing w:line="276" w:lineRule="auto"/>
              <w:contextualSpacing/>
              <w:jc w:val="left"/>
              <w:rPr>
                <w:sz w:val="19"/>
                <w:szCs w:val="19"/>
              </w:rPr>
            </w:pPr>
            <w:r>
              <w:rPr>
                <w:sz w:val="19"/>
                <w:szCs w:val="19"/>
              </w:rPr>
              <w:t>National Bioproducts Institute</w:t>
            </w:r>
          </w:p>
        </w:tc>
        <w:tc>
          <w:tcPr>
            <w:tcW w:w="4785" w:type="dxa"/>
          </w:tcPr>
          <w:p w14:paraId="32BB5C54"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Nedbank Corporate, Nedbank Private Wealth</w:t>
            </w:r>
          </w:p>
        </w:tc>
      </w:tr>
      <w:tr w:rsidR="00FC0830" w:rsidRPr="006F78EC" w14:paraId="35A0475F" w14:textId="77777777" w:rsidTr="00CF35C9">
        <w:tc>
          <w:tcPr>
            <w:tcW w:w="4713" w:type="dxa"/>
          </w:tcPr>
          <w:p w14:paraId="01E62FF0"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PRASA</w:t>
            </w:r>
          </w:p>
        </w:tc>
        <w:tc>
          <w:tcPr>
            <w:tcW w:w="4785" w:type="dxa"/>
          </w:tcPr>
          <w:p w14:paraId="76C9C53A"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Private Property</w:t>
            </w:r>
          </w:p>
        </w:tc>
      </w:tr>
      <w:tr w:rsidR="00FC0830" w:rsidRPr="006F78EC" w14:paraId="1C7D8131" w14:textId="77777777" w:rsidTr="00CF35C9">
        <w:tc>
          <w:tcPr>
            <w:tcW w:w="4713" w:type="dxa"/>
          </w:tcPr>
          <w:p w14:paraId="60DED74F"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Richards Bay Minerals</w:t>
            </w:r>
          </w:p>
        </w:tc>
        <w:tc>
          <w:tcPr>
            <w:tcW w:w="4785" w:type="dxa"/>
          </w:tcPr>
          <w:p w14:paraId="5FF6DCB2" w14:textId="77777777" w:rsidR="00FC0830" w:rsidRPr="006F78EC" w:rsidRDefault="00FC0830" w:rsidP="00F5250F">
            <w:pPr>
              <w:pStyle w:val="ListParagraph"/>
              <w:numPr>
                <w:ilvl w:val="0"/>
                <w:numId w:val="17"/>
              </w:numPr>
              <w:spacing w:line="276" w:lineRule="auto"/>
              <w:contextualSpacing/>
              <w:jc w:val="left"/>
              <w:rPr>
                <w:sz w:val="19"/>
                <w:szCs w:val="19"/>
              </w:rPr>
            </w:pPr>
            <w:r>
              <w:rPr>
                <w:sz w:val="19"/>
                <w:szCs w:val="19"/>
              </w:rPr>
              <w:t>SA Home Loans</w:t>
            </w:r>
          </w:p>
        </w:tc>
      </w:tr>
      <w:tr w:rsidR="00FC0830" w:rsidRPr="007F31E4" w14:paraId="58D5A7DC" w14:textId="77777777" w:rsidTr="00CF35C9">
        <w:tc>
          <w:tcPr>
            <w:tcW w:w="4713" w:type="dxa"/>
          </w:tcPr>
          <w:p w14:paraId="15D1F731"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Samsung</w:t>
            </w:r>
          </w:p>
        </w:tc>
        <w:tc>
          <w:tcPr>
            <w:tcW w:w="4785" w:type="dxa"/>
          </w:tcPr>
          <w:p w14:paraId="3304C3BB"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SANRAL</w:t>
            </w:r>
          </w:p>
        </w:tc>
      </w:tr>
      <w:tr w:rsidR="00FC0830" w:rsidRPr="007F31E4" w14:paraId="6604251D" w14:textId="77777777" w:rsidTr="00CF35C9">
        <w:tc>
          <w:tcPr>
            <w:tcW w:w="4713" w:type="dxa"/>
          </w:tcPr>
          <w:p w14:paraId="17959557"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Sappi</w:t>
            </w:r>
          </w:p>
        </w:tc>
        <w:tc>
          <w:tcPr>
            <w:tcW w:w="4785" w:type="dxa"/>
          </w:tcPr>
          <w:p w14:paraId="608EEC17"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Shell International</w:t>
            </w:r>
          </w:p>
        </w:tc>
      </w:tr>
      <w:tr w:rsidR="00FC0830" w:rsidRPr="007F31E4" w14:paraId="0CEF62D9" w14:textId="77777777" w:rsidTr="00CF35C9">
        <w:tc>
          <w:tcPr>
            <w:tcW w:w="4713" w:type="dxa"/>
          </w:tcPr>
          <w:p w14:paraId="4810C5EA"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Shree Property Group</w:t>
            </w:r>
          </w:p>
        </w:tc>
        <w:tc>
          <w:tcPr>
            <w:tcW w:w="4785" w:type="dxa"/>
          </w:tcPr>
          <w:p w14:paraId="46858FED"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Skema Holdings</w:t>
            </w:r>
          </w:p>
        </w:tc>
      </w:tr>
      <w:tr w:rsidR="00FC0830" w:rsidRPr="007F31E4" w14:paraId="182430C0" w14:textId="77777777" w:rsidTr="00CF35C9">
        <w:tc>
          <w:tcPr>
            <w:tcW w:w="4713" w:type="dxa"/>
          </w:tcPr>
          <w:p w14:paraId="56AFD9F3"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South Africa Sugar Association</w:t>
            </w:r>
          </w:p>
        </w:tc>
        <w:tc>
          <w:tcPr>
            <w:tcW w:w="4785" w:type="dxa"/>
          </w:tcPr>
          <w:p w14:paraId="3349252E"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Standard Bank Business Banking</w:t>
            </w:r>
          </w:p>
        </w:tc>
      </w:tr>
      <w:tr w:rsidR="00FC0830" w:rsidRPr="007F31E4" w14:paraId="1604549A" w14:textId="77777777" w:rsidTr="00CF35C9">
        <w:tc>
          <w:tcPr>
            <w:tcW w:w="4713" w:type="dxa"/>
          </w:tcPr>
          <w:p w14:paraId="3F6F03D3"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Tiger Consumer Brands</w:t>
            </w:r>
          </w:p>
        </w:tc>
        <w:tc>
          <w:tcPr>
            <w:tcW w:w="4785" w:type="dxa"/>
          </w:tcPr>
          <w:p w14:paraId="20F299D5" w14:textId="7F6EE03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 xml:space="preserve">Tongaat </w:t>
            </w:r>
            <w:proofErr w:type="spellStart"/>
            <w:r>
              <w:rPr>
                <w:sz w:val="19"/>
                <w:szCs w:val="19"/>
              </w:rPr>
              <w:t>Hu</w:t>
            </w:r>
            <w:r w:rsidR="00E52104">
              <w:rPr>
                <w:sz w:val="19"/>
                <w:szCs w:val="19"/>
              </w:rPr>
              <w:t>l</w:t>
            </w:r>
            <w:r>
              <w:rPr>
                <w:sz w:val="19"/>
                <w:szCs w:val="19"/>
              </w:rPr>
              <w:t>ett</w:t>
            </w:r>
            <w:proofErr w:type="spellEnd"/>
            <w:r>
              <w:rPr>
                <w:sz w:val="19"/>
                <w:szCs w:val="19"/>
              </w:rPr>
              <w:t xml:space="preserve"> </w:t>
            </w:r>
          </w:p>
        </w:tc>
      </w:tr>
      <w:tr w:rsidR="00FC0830" w:rsidRPr="007F31E4" w14:paraId="2F8B3F7D" w14:textId="77777777" w:rsidTr="00557F11">
        <w:trPr>
          <w:trHeight w:val="80"/>
        </w:trPr>
        <w:tc>
          <w:tcPr>
            <w:tcW w:w="4713" w:type="dxa"/>
          </w:tcPr>
          <w:p w14:paraId="3F2E51B7"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Toyota South African Motors</w:t>
            </w:r>
          </w:p>
        </w:tc>
        <w:tc>
          <w:tcPr>
            <w:tcW w:w="4785" w:type="dxa"/>
          </w:tcPr>
          <w:p w14:paraId="6F01B50A" w14:textId="77777777" w:rsidR="00FC0830" w:rsidRPr="007F31E4" w:rsidRDefault="00FC0830" w:rsidP="00F5250F">
            <w:pPr>
              <w:pStyle w:val="ListParagraph"/>
              <w:numPr>
                <w:ilvl w:val="0"/>
                <w:numId w:val="17"/>
              </w:numPr>
              <w:spacing w:line="276" w:lineRule="auto"/>
              <w:contextualSpacing/>
              <w:jc w:val="left"/>
              <w:rPr>
                <w:sz w:val="19"/>
                <w:szCs w:val="19"/>
              </w:rPr>
            </w:pPr>
            <w:r>
              <w:rPr>
                <w:sz w:val="19"/>
                <w:szCs w:val="19"/>
              </w:rPr>
              <w:t>Unilever South Africa</w:t>
            </w:r>
          </w:p>
        </w:tc>
      </w:tr>
    </w:tbl>
    <w:p w14:paraId="0C0F65D2" w14:textId="77777777" w:rsidR="003968A1" w:rsidRPr="00BE71BB" w:rsidRDefault="003968A1" w:rsidP="00FC0830">
      <w:pPr>
        <w:ind w:left="612"/>
        <w:rPr>
          <w:rFonts w:cs="Arial"/>
          <w:sz w:val="19"/>
          <w:szCs w:val="19"/>
        </w:rPr>
      </w:pPr>
    </w:p>
    <w:p w14:paraId="45C1E0BC" w14:textId="77777777" w:rsidR="00BE71BB" w:rsidRPr="00BE71BB" w:rsidRDefault="00BE71BB" w:rsidP="00BE71BB">
      <w:pPr>
        <w:pStyle w:val="level1"/>
        <w:numPr>
          <w:ilvl w:val="0"/>
          <w:numId w:val="0"/>
        </w:numPr>
        <w:rPr>
          <w:rFonts w:cs="Arial"/>
          <w:b/>
          <w:sz w:val="19"/>
          <w:szCs w:val="19"/>
        </w:rPr>
      </w:pPr>
      <w:bookmarkStart w:id="16" w:name="_Toc241985412"/>
      <w:bookmarkStart w:id="17" w:name="_Toc255296106"/>
      <w:bookmarkStart w:id="18" w:name="_Toc255477331"/>
      <w:bookmarkStart w:id="19" w:name="_Toc255477354"/>
      <w:bookmarkStart w:id="20" w:name="_Toc255478134"/>
      <w:bookmarkStart w:id="21" w:name="_Toc255481315"/>
      <w:bookmarkStart w:id="22" w:name="_Toc255481453"/>
      <w:bookmarkStart w:id="23" w:name="_Toc255985315"/>
      <w:bookmarkStart w:id="24" w:name="_Toc261872454"/>
      <w:bookmarkStart w:id="25" w:name="_Toc292974266"/>
      <w:bookmarkStart w:id="26" w:name="_Toc331062513"/>
      <w:bookmarkStart w:id="27" w:name="_Toc380041426"/>
      <w:r w:rsidRPr="00BE71BB">
        <w:rPr>
          <w:rFonts w:cs="Arial"/>
          <w:b/>
          <w:sz w:val="19"/>
          <w:szCs w:val="19"/>
        </w:rPr>
        <w:t>MANAGING PARTNER</w:t>
      </w:r>
      <w:bookmarkEnd w:id="16"/>
      <w:bookmarkEnd w:id="17"/>
      <w:bookmarkEnd w:id="18"/>
      <w:bookmarkEnd w:id="19"/>
      <w:bookmarkEnd w:id="20"/>
      <w:bookmarkEnd w:id="21"/>
      <w:bookmarkEnd w:id="22"/>
      <w:bookmarkEnd w:id="23"/>
      <w:bookmarkEnd w:id="24"/>
      <w:bookmarkEnd w:id="25"/>
      <w:bookmarkEnd w:id="26"/>
      <w:bookmarkEnd w:id="27"/>
      <w:r w:rsidRPr="00BE71BB">
        <w:rPr>
          <w:rFonts w:cs="Arial"/>
          <w:b/>
          <w:sz w:val="19"/>
          <w:szCs w:val="19"/>
        </w:rPr>
        <w:t xml:space="preserve"> </w:t>
      </w:r>
    </w:p>
    <w:p w14:paraId="39D77605" w14:textId="77777777" w:rsidR="00BE71BB" w:rsidRPr="00BE71BB" w:rsidRDefault="00BE71BB" w:rsidP="00BE71BB">
      <w:pPr>
        <w:rPr>
          <w:rFonts w:cs="Arial"/>
          <w:sz w:val="19"/>
          <w:szCs w:val="19"/>
        </w:rPr>
      </w:pPr>
    </w:p>
    <w:tbl>
      <w:tblPr>
        <w:tblW w:w="0" w:type="auto"/>
        <w:tblLook w:val="04A0" w:firstRow="1" w:lastRow="0" w:firstColumn="1" w:lastColumn="0" w:noHBand="0" w:noVBand="1"/>
      </w:tblPr>
      <w:tblGrid>
        <w:gridCol w:w="2359"/>
        <w:gridCol w:w="6668"/>
      </w:tblGrid>
      <w:tr w:rsidR="00BE71BB" w:rsidRPr="00BE71BB" w14:paraId="669B8EF9" w14:textId="77777777" w:rsidTr="009E15A5">
        <w:trPr>
          <w:trHeight w:val="1712"/>
        </w:trPr>
        <w:tc>
          <w:tcPr>
            <w:tcW w:w="2359" w:type="dxa"/>
          </w:tcPr>
          <w:p w14:paraId="19D782F9" w14:textId="77777777" w:rsidR="00BE71BB" w:rsidRPr="00BE71BB" w:rsidRDefault="00BE71BB" w:rsidP="00BE71BB">
            <w:pPr>
              <w:tabs>
                <w:tab w:val="clear" w:pos="720"/>
                <w:tab w:val="num" w:pos="0"/>
              </w:tabs>
              <w:ind w:left="0" w:firstLine="0"/>
              <w:rPr>
                <w:rFonts w:cs="Arial"/>
                <w:sz w:val="19"/>
                <w:szCs w:val="19"/>
                <w:lang w:val="en-US"/>
              </w:rPr>
            </w:pPr>
            <w:r w:rsidRPr="00BE71BB">
              <w:rPr>
                <w:rFonts w:cs="Arial"/>
                <w:noProof/>
                <w:sz w:val="19"/>
                <w:szCs w:val="19"/>
                <w:lang w:eastAsia="en-ZA"/>
              </w:rPr>
              <w:drawing>
                <wp:inline distT="0" distB="0" distL="0" distR="0" wp14:anchorId="5B8947B4" wp14:editId="3C90B023">
                  <wp:extent cx="1114425" cy="1679271"/>
                  <wp:effectExtent l="0" t="0" r="0" b="0"/>
                  <wp:docPr id="11" name="Picture 11" descr="Professional Photos 2011 625 Nigel Woodro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essional Photos 2011 625 Nigel Woodroffe"/>
                          <pic:cNvPicPr>
                            <a:picLocks noChangeAspect="1" noChangeArrowheads="1"/>
                          </pic:cNvPicPr>
                        </pic:nvPicPr>
                        <pic:blipFill>
                          <a:blip r:embed="rId9" cstate="print"/>
                          <a:srcRect/>
                          <a:stretch>
                            <a:fillRect/>
                          </a:stretch>
                        </pic:blipFill>
                        <pic:spPr bwMode="auto">
                          <a:xfrm>
                            <a:off x="0" y="0"/>
                            <a:ext cx="1121749" cy="1690307"/>
                          </a:xfrm>
                          <a:prstGeom prst="rect">
                            <a:avLst/>
                          </a:prstGeom>
                          <a:noFill/>
                          <a:ln w="9525">
                            <a:noFill/>
                            <a:miter lim="800000"/>
                            <a:headEnd/>
                            <a:tailEnd/>
                          </a:ln>
                        </pic:spPr>
                      </pic:pic>
                    </a:graphicData>
                  </a:graphic>
                </wp:inline>
              </w:drawing>
            </w:r>
          </w:p>
        </w:tc>
        <w:tc>
          <w:tcPr>
            <w:tcW w:w="6668" w:type="dxa"/>
          </w:tcPr>
          <w:p w14:paraId="7BC8462C" w14:textId="77777777" w:rsidR="00BE71BB" w:rsidRPr="000A1869" w:rsidRDefault="00BE71BB" w:rsidP="00BE71BB">
            <w:pPr>
              <w:tabs>
                <w:tab w:val="clear" w:pos="720"/>
                <w:tab w:val="num" w:pos="2268"/>
              </w:tabs>
              <w:spacing w:before="120" w:after="120"/>
              <w:rPr>
                <w:rFonts w:cs="Arial"/>
                <w:b/>
                <w:color w:val="C00000"/>
                <w:sz w:val="19"/>
                <w:szCs w:val="19"/>
                <w:lang w:val="en-GB"/>
              </w:rPr>
            </w:pPr>
            <w:r w:rsidRPr="000A1869">
              <w:rPr>
                <w:rFonts w:cs="Arial"/>
                <w:b/>
                <w:color w:val="C00000"/>
                <w:sz w:val="19"/>
                <w:szCs w:val="19"/>
                <w:lang w:val="en-GB"/>
              </w:rPr>
              <w:t>NIGEL WOODROFFE</w:t>
            </w:r>
          </w:p>
          <w:p w14:paraId="4D38FD45" w14:textId="77777777" w:rsidR="00BE71BB" w:rsidRPr="000A1869" w:rsidRDefault="00BE71BB" w:rsidP="00BE71BB">
            <w:pPr>
              <w:tabs>
                <w:tab w:val="clear" w:pos="720"/>
                <w:tab w:val="num" w:pos="2268"/>
              </w:tabs>
              <w:spacing w:before="120" w:after="120"/>
              <w:rPr>
                <w:rFonts w:cs="Arial"/>
                <w:sz w:val="19"/>
                <w:szCs w:val="19"/>
                <w:lang w:val="en-US"/>
              </w:rPr>
            </w:pPr>
            <w:r w:rsidRPr="000A1869">
              <w:rPr>
                <w:rFonts w:cs="Arial"/>
                <w:b/>
                <w:sz w:val="19"/>
                <w:szCs w:val="19"/>
                <w:lang w:val="en-US"/>
              </w:rPr>
              <w:t>Qualifications:</w:t>
            </w:r>
            <w:r w:rsidR="000D2E00">
              <w:rPr>
                <w:rFonts w:cs="Arial"/>
                <w:b/>
                <w:sz w:val="19"/>
                <w:szCs w:val="19"/>
                <w:lang w:val="en-US"/>
              </w:rPr>
              <w:t xml:space="preserve"> </w:t>
            </w:r>
            <w:r w:rsidRPr="000A1869">
              <w:rPr>
                <w:rFonts w:cs="Arial"/>
                <w:sz w:val="19"/>
                <w:szCs w:val="19"/>
                <w:lang w:val="en-US"/>
              </w:rPr>
              <w:t xml:space="preserve"> BA, LLB</w:t>
            </w:r>
          </w:p>
          <w:p w14:paraId="1E592080" w14:textId="77777777" w:rsidR="00BE71BB" w:rsidRPr="000A1869" w:rsidRDefault="00BE71BB" w:rsidP="00BE71BB">
            <w:pPr>
              <w:tabs>
                <w:tab w:val="clear" w:pos="720"/>
                <w:tab w:val="num" w:pos="2268"/>
              </w:tabs>
              <w:spacing w:before="120" w:after="120"/>
              <w:rPr>
                <w:rFonts w:cs="Arial"/>
                <w:sz w:val="19"/>
                <w:szCs w:val="19"/>
                <w:lang w:val="en-US"/>
              </w:rPr>
            </w:pPr>
            <w:r w:rsidRPr="000A1869">
              <w:rPr>
                <w:rFonts w:cs="Arial"/>
                <w:b/>
                <w:sz w:val="19"/>
                <w:szCs w:val="19"/>
                <w:lang w:val="en-US"/>
              </w:rPr>
              <w:t>Position in Firm:</w:t>
            </w:r>
            <w:r w:rsidR="000D2E00">
              <w:rPr>
                <w:rFonts w:cs="Arial"/>
                <w:b/>
                <w:sz w:val="19"/>
                <w:szCs w:val="19"/>
                <w:lang w:val="en-US"/>
              </w:rPr>
              <w:t xml:space="preserve"> </w:t>
            </w:r>
            <w:r w:rsidRPr="000A1869">
              <w:rPr>
                <w:rFonts w:cs="Arial"/>
                <w:sz w:val="19"/>
                <w:szCs w:val="19"/>
                <w:lang w:val="en-US"/>
              </w:rPr>
              <w:t xml:space="preserve"> Managing Partner </w:t>
            </w:r>
          </w:p>
          <w:p w14:paraId="5C409F92" w14:textId="5D459399" w:rsidR="00717221" w:rsidRPr="00717221" w:rsidRDefault="00BE71BB" w:rsidP="000A1869">
            <w:pPr>
              <w:tabs>
                <w:tab w:val="clear" w:pos="720"/>
                <w:tab w:val="num" w:pos="2268"/>
              </w:tabs>
              <w:spacing w:before="120" w:after="120"/>
              <w:ind w:left="0" w:firstLine="0"/>
              <w:rPr>
                <w:rFonts w:cs="Arial"/>
                <w:color w:val="000000" w:themeColor="text1"/>
                <w:sz w:val="19"/>
                <w:szCs w:val="19"/>
                <w:lang w:eastAsia="en-ZA"/>
              </w:rPr>
            </w:pPr>
            <w:r w:rsidRPr="000A1869">
              <w:rPr>
                <w:rFonts w:cs="Arial"/>
                <w:b/>
                <w:sz w:val="19"/>
                <w:szCs w:val="19"/>
                <w:lang w:val="en-US"/>
              </w:rPr>
              <w:t>Specialisations and Interests</w:t>
            </w:r>
            <w:r w:rsidRPr="000A1869">
              <w:rPr>
                <w:rFonts w:cs="Arial"/>
                <w:sz w:val="19"/>
                <w:szCs w:val="19"/>
                <w:lang w:val="en-US"/>
              </w:rPr>
              <w:t>:</w:t>
            </w:r>
            <w:r w:rsidR="000D2E00">
              <w:rPr>
                <w:rFonts w:cs="Arial"/>
                <w:sz w:val="19"/>
                <w:szCs w:val="19"/>
                <w:lang w:val="en-US"/>
              </w:rPr>
              <w:t xml:space="preserve"> </w:t>
            </w:r>
            <w:r w:rsidRPr="000A1869">
              <w:rPr>
                <w:rFonts w:cs="Arial"/>
                <w:sz w:val="19"/>
                <w:szCs w:val="19"/>
                <w:lang w:val="en-US"/>
              </w:rPr>
              <w:t xml:space="preserve"> </w:t>
            </w:r>
            <w:r w:rsidR="00717221" w:rsidRPr="00717221">
              <w:rPr>
                <w:rFonts w:cs="Arial"/>
                <w:color w:val="000000" w:themeColor="text1"/>
                <w:sz w:val="19"/>
                <w:szCs w:val="19"/>
                <w:lang w:eastAsia="en-ZA"/>
              </w:rPr>
              <w:t xml:space="preserve">Nigel Woodroffe joined the partnership in 1989 and headed the Employment Law department for </w:t>
            </w:r>
            <w:r w:rsidR="009A7A82" w:rsidRPr="00717221">
              <w:rPr>
                <w:rFonts w:cs="Arial"/>
                <w:color w:val="000000" w:themeColor="text1"/>
                <w:sz w:val="19"/>
                <w:szCs w:val="19"/>
                <w:lang w:eastAsia="en-ZA"/>
              </w:rPr>
              <w:t>several</w:t>
            </w:r>
            <w:r w:rsidR="00717221" w:rsidRPr="00717221">
              <w:rPr>
                <w:rFonts w:cs="Arial"/>
                <w:color w:val="000000" w:themeColor="text1"/>
                <w:sz w:val="19"/>
                <w:szCs w:val="19"/>
                <w:lang w:eastAsia="en-ZA"/>
              </w:rPr>
              <w:t xml:space="preserve"> years before he was elected as Managing Partner of Shepstone &amp; Wylie in July 2005.</w:t>
            </w:r>
          </w:p>
          <w:p w14:paraId="36369269" w14:textId="0FA4F631" w:rsidR="00CF35C9" w:rsidRPr="001230F5" w:rsidRDefault="00717221" w:rsidP="00AE23D2">
            <w:pPr>
              <w:shd w:val="clear" w:color="auto" w:fill="FFFFFF"/>
              <w:tabs>
                <w:tab w:val="clear" w:pos="720"/>
              </w:tabs>
              <w:spacing w:after="360"/>
              <w:ind w:left="0" w:firstLine="0"/>
              <w:rPr>
                <w:rFonts w:cs="Arial"/>
                <w:color w:val="000000" w:themeColor="text1"/>
                <w:sz w:val="19"/>
                <w:szCs w:val="19"/>
                <w:lang w:eastAsia="en-ZA"/>
              </w:rPr>
            </w:pPr>
            <w:r w:rsidRPr="00717221">
              <w:rPr>
                <w:rFonts w:cs="Arial"/>
                <w:color w:val="000000" w:themeColor="text1"/>
                <w:sz w:val="19"/>
                <w:szCs w:val="19"/>
                <w:lang w:eastAsia="en-ZA"/>
              </w:rPr>
              <w:t xml:space="preserve">This decision was taken </w:t>
            </w:r>
            <w:r w:rsidR="009A7A82" w:rsidRPr="00717221">
              <w:rPr>
                <w:rFonts w:cs="Arial"/>
                <w:color w:val="000000" w:themeColor="text1"/>
                <w:sz w:val="19"/>
                <w:szCs w:val="19"/>
                <w:lang w:eastAsia="en-ZA"/>
              </w:rPr>
              <w:t>since</w:t>
            </w:r>
            <w:r w:rsidRPr="00717221">
              <w:rPr>
                <w:rFonts w:cs="Arial"/>
                <w:color w:val="000000" w:themeColor="text1"/>
                <w:sz w:val="19"/>
                <w:szCs w:val="19"/>
                <w:lang w:eastAsia="en-ZA"/>
              </w:rPr>
              <w:t xml:space="preserve"> there had been tremendous growth in the </w:t>
            </w:r>
            <w:r w:rsidR="00407A32" w:rsidRPr="00717221">
              <w:rPr>
                <w:rFonts w:cs="Arial"/>
                <w:color w:val="000000" w:themeColor="text1"/>
                <w:sz w:val="19"/>
                <w:szCs w:val="19"/>
                <w:lang w:eastAsia="en-ZA"/>
              </w:rPr>
              <w:t>business,</w:t>
            </w:r>
            <w:r w:rsidRPr="00717221">
              <w:rPr>
                <w:rFonts w:cs="Arial"/>
                <w:color w:val="000000" w:themeColor="text1"/>
                <w:sz w:val="19"/>
                <w:szCs w:val="19"/>
                <w:lang w:eastAsia="en-ZA"/>
              </w:rPr>
              <w:t xml:space="preserve"> and it had become increasingly difficult to manage the firm efficiently without a Managing Partner.</w:t>
            </w:r>
          </w:p>
        </w:tc>
      </w:tr>
    </w:tbl>
    <w:p w14:paraId="78C8D593" w14:textId="117B71D2" w:rsidR="00CF35C9" w:rsidRDefault="00CF35C9" w:rsidP="00BE71BB">
      <w:pPr>
        <w:pStyle w:val="level2"/>
        <w:numPr>
          <w:ilvl w:val="1"/>
          <w:numId w:val="0"/>
        </w:numPr>
        <w:tabs>
          <w:tab w:val="num" w:pos="0"/>
        </w:tabs>
        <w:rPr>
          <w:rFonts w:cs="Arial"/>
          <w:b/>
          <w:sz w:val="19"/>
          <w:szCs w:val="19"/>
        </w:rPr>
      </w:pPr>
    </w:p>
    <w:p w14:paraId="705AF55D" w14:textId="6F55B348" w:rsidR="004A23C2" w:rsidRDefault="004A23C2" w:rsidP="00995D7F">
      <w:pPr>
        <w:ind w:left="0" w:firstLine="0"/>
      </w:pPr>
    </w:p>
    <w:p w14:paraId="45CBD34F" w14:textId="77777777" w:rsidR="00995D7F" w:rsidRPr="004A23C2" w:rsidRDefault="00995D7F" w:rsidP="00995D7F">
      <w:pPr>
        <w:ind w:left="0" w:firstLine="0"/>
      </w:pPr>
    </w:p>
    <w:p w14:paraId="7BCB0158" w14:textId="77777777" w:rsidR="004A23C2" w:rsidRDefault="004A23C2" w:rsidP="004A23C2">
      <w:pPr>
        <w:tabs>
          <w:tab w:val="clear" w:pos="720"/>
          <w:tab w:val="num" w:pos="2268"/>
        </w:tabs>
        <w:spacing w:before="240"/>
        <w:ind w:left="0" w:firstLine="0"/>
        <w:rPr>
          <w:rFonts w:cs="Arial"/>
          <w:b/>
          <w:sz w:val="19"/>
          <w:szCs w:val="19"/>
        </w:rPr>
      </w:pPr>
      <w:r>
        <w:rPr>
          <w:rFonts w:cs="Arial"/>
          <w:b/>
          <w:sz w:val="19"/>
          <w:szCs w:val="19"/>
        </w:rPr>
        <w:lastRenderedPageBreak/>
        <w:t>SHIPPING &amp; LOGISTICS</w:t>
      </w:r>
    </w:p>
    <w:tbl>
      <w:tblPr>
        <w:tblW w:w="9248" w:type="dxa"/>
        <w:tblInd w:w="108" w:type="dxa"/>
        <w:tblLook w:val="04A0" w:firstRow="1" w:lastRow="0" w:firstColumn="1" w:lastColumn="0" w:noHBand="0" w:noVBand="1"/>
      </w:tblPr>
      <w:tblGrid>
        <w:gridCol w:w="2279"/>
        <w:gridCol w:w="6969"/>
      </w:tblGrid>
      <w:tr w:rsidR="004A23C2" w14:paraId="16C18D41" w14:textId="77777777" w:rsidTr="009379D4">
        <w:trPr>
          <w:trHeight w:val="1293"/>
        </w:trPr>
        <w:tc>
          <w:tcPr>
            <w:tcW w:w="2279" w:type="dxa"/>
          </w:tcPr>
          <w:p w14:paraId="35FF86CE" w14:textId="7F80F672" w:rsidR="004A23C2" w:rsidRDefault="004A23C2">
            <w:pPr>
              <w:tabs>
                <w:tab w:val="clear" w:pos="720"/>
                <w:tab w:val="num" w:pos="2268"/>
              </w:tabs>
              <w:spacing w:before="240" w:line="240" w:lineRule="auto"/>
              <w:ind w:left="0" w:firstLine="0"/>
              <w:rPr>
                <w:rFonts w:cs="Arial"/>
                <w:noProof/>
                <w:sz w:val="19"/>
                <w:szCs w:val="19"/>
                <w:lang w:val="en-US" w:eastAsia="zh-TW"/>
              </w:rPr>
            </w:pPr>
            <w:r>
              <w:rPr>
                <w:noProof/>
                <w:lang w:val="en-US"/>
              </w:rPr>
              <mc:AlternateContent>
                <mc:Choice Requires="wps">
                  <w:drawing>
                    <wp:anchor distT="0" distB="0" distL="114300" distR="114300" simplePos="0" relativeHeight="251740160" behindDoc="0" locked="0" layoutInCell="1" allowOverlap="1" wp14:anchorId="7E4572E5" wp14:editId="45DB0CA5">
                      <wp:simplePos x="0" y="0"/>
                      <wp:positionH relativeFrom="column">
                        <wp:posOffset>-42545</wp:posOffset>
                      </wp:positionH>
                      <wp:positionV relativeFrom="paragraph">
                        <wp:posOffset>54610</wp:posOffset>
                      </wp:positionV>
                      <wp:extent cx="1276350" cy="1771650"/>
                      <wp:effectExtent l="0" t="0" r="0" b="317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71BDD" w14:textId="7B1AC2D5" w:rsidR="004A23C2" w:rsidRDefault="004A23C2" w:rsidP="004A23C2">
                                  <w:r>
                                    <w:rPr>
                                      <w:rFonts w:ascii="Times New Roman" w:hAnsi="Times New Roman"/>
                                      <w:noProof/>
                                      <w:sz w:val="20"/>
                                      <w:lang w:eastAsia="en-ZA"/>
                                    </w:rPr>
                                    <w:drawing>
                                      <wp:inline distT="0" distB="0" distL="0" distR="0" wp14:anchorId="30F14F97" wp14:editId="100DC3BC">
                                        <wp:extent cx="1076325" cy="1600200"/>
                                        <wp:effectExtent l="0" t="0" r="9525" b="0"/>
                                        <wp:docPr id="2" name="Picture 2" descr="Quintus van der Merwe  - ITT &am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Quintus van der Merwe  - ITT &amp; 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6002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E4572E5" id="_x0000_t202" coordsize="21600,21600" o:spt="202" path="m,l,21600r21600,l21600,xe">
                      <v:stroke joinstyle="miter"/>
                      <v:path gradientshapeok="t" o:connecttype="rect"/>
                    </v:shapetype>
                    <v:shape id="Text Box 271" o:spid="_x0000_s1026" type="#_x0000_t202" style="position:absolute;left:0;text-align:left;margin-left:-3.35pt;margin-top:4.3pt;width:100.5pt;height:13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" stroked="f">
                      <v:textbox style="mso-fit-shape-to-text:t">
                        <w:txbxContent>
                          <w:p w14:paraId="34871BDD" w14:textId="7B1AC2D5" w:rsidR="004A23C2" w:rsidRDefault="004A23C2" w:rsidP="004A23C2">
                            <w:r>
                              <w:rPr>
                                <w:rFonts w:ascii="Times New Roman" w:hAnsi="Times New Roman"/>
                                <w:noProof/>
                                <w:sz w:val="20"/>
                                <w:lang w:eastAsia="en-ZA"/>
                              </w:rPr>
                              <w:drawing>
                                <wp:inline distT="0" distB="0" distL="0" distR="0" wp14:anchorId="30F14F97" wp14:editId="100DC3BC">
                                  <wp:extent cx="1076325" cy="1600200"/>
                                  <wp:effectExtent l="0" t="0" r="9525" b="0"/>
                                  <wp:docPr id="2" name="Picture 2" descr="Quintus van der Merwe  - ITT &amp;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Quintus van der Merwe  - ITT &amp; 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600200"/>
                                          </a:xfrm>
                                          <a:prstGeom prst="rect">
                                            <a:avLst/>
                                          </a:prstGeom>
                                          <a:noFill/>
                                          <a:ln>
                                            <a:noFill/>
                                          </a:ln>
                                        </pic:spPr>
                                      </pic:pic>
                                    </a:graphicData>
                                  </a:graphic>
                                </wp:inline>
                              </w:drawing>
                            </w:r>
                          </w:p>
                        </w:txbxContent>
                      </v:textbox>
                    </v:shape>
                  </w:pict>
                </mc:Fallback>
              </mc:AlternateContent>
            </w:r>
          </w:p>
          <w:p w14:paraId="26E34DCD" w14:textId="77777777" w:rsidR="004A23C2" w:rsidRDefault="004A23C2">
            <w:pPr>
              <w:tabs>
                <w:tab w:val="clear" w:pos="720"/>
                <w:tab w:val="num" w:pos="2268"/>
              </w:tabs>
              <w:spacing w:before="240" w:line="240" w:lineRule="auto"/>
              <w:ind w:left="0" w:firstLine="0"/>
              <w:rPr>
                <w:rFonts w:cs="Arial"/>
                <w:noProof/>
                <w:sz w:val="19"/>
                <w:szCs w:val="19"/>
                <w:lang w:val="en-US" w:eastAsia="zh-TW"/>
              </w:rPr>
            </w:pPr>
          </w:p>
        </w:tc>
        <w:tc>
          <w:tcPr>
            <w:tcW w:w="6969" w:type="dxa"/>
          </w:tcPr>
          <w:p w14:paraId="792C7774" w14:textId="77777777" w:rsidR="004A23C2" w:rsidRDefault="004A23C2">
            <w:pPr>
              <w:tabs>
                <w:tab w:val="clear" w:pos="720"/>
                <w:tab w:val="num" w:pos="2268"/>
              </w:tabs>
              <w:spacing w:before="240"/>
              <w:ind w:left="2268" w:hanging="2268"/>
              <w:rPr>
                <w:rFonts w:cs="Arial"/>
                <w:b/>
                <w:color w:val="C00000"/>
                <w:sz w:val="19"/>
                <w:szCs w:val="19"/>
                <w:lang w:val="en-US"/>
              </w:rPr>
            </w:pPr>
            <w:r>
              <w:rPr>
                <w:rFonts w:cs="Arial"/>
                <w:b/>
                <w:color w:val="C00000"/>
                <w:sz w:val="19"/>
                <w:szCs w:val="19"/>
                <w:lang w:val="en-US"/>
              </w:rPr>
              <w:t>QUINTUS VAN DER MERWE</w:t>
            </w:r>
          </w:p>
          <w:p w14:paraId="39EF9002" w14:textId="77777777" w:rsidR="004A23C2" w:rsidRDefault="004A23C2">
            <w:pPr>
              <w:tabs>
                <w:tab w:val="clear" w:pos="720"/>
                <w:tab w:val="num" w:pos="2268"/>
              </w:tabs>
              <w:spacing w:before="240"/>
              <w:ind w:left="2268" w:hanging="2268"/>
              <w:rPr>
                <w:rFonts w:cs="Arial"/>
                <w:sz w:val="19"/>
                <w:szCs w:val="19"/>
                <w:lang w:val="en-US"/>
              </w:rPr>
            </w:pPr>
            <w:r>
              <w:rPr>
                <w:rFonts w:cs="Arial"/>
                <w:b/>
                <w:sz w:val="19"/>
                <w:szCs w:val="19"/>
                <w:lang w:val="en-US"/>
              </w:rPr>
              <w:t xml:space="preserve">Qualifications:  </w:t>
            </w:r>
            <w:r>
              <w:rPr>
                <w:rFonts w:cs="Arial"/>
                <w:sz w:val="19"/>
                <w:szCs w:val="19"/>
                <w:lang w:val="en-US"/>
              </w:rPr>
              <w:t>BCom, LLB (University of the Witwatersrand)</w:t>
            </w:r>
          </w:p>
          <w:p w14:paraId="367461BD" w14:textId="77777777" w:rsidR="004A23C2" w:rsidRDefault="004A23C2">
            <w:pPr>
              <w:tabs>
                <w:tab w:val="clear" w:pos="720"/>
                <w:tab w:val="num" w:pos="2268"/>
              </w:tabs>
              <w:spacing w:before="240"/>
              <w:ind w:left="2268" w:hanging="2268"/>
              <w:rPr>
                <w:rFonts w:cs="Arial"/>
                <w:sz w:val="19"/>
                <w:szCs w:val="19"/>
                <w:lang w:val="en-US"/>
              </w:rPr>
            </w:pPr>
            <w:r>
              <w:rPr>
                <w:rFonts w:cs="Arial"/>
                <w:b/>
                <w:sz w:val="19"/>
                <w:szCs w:val="19"/>
                <w:lang w:val="en-US"/>
              </w:rPr>
              <w:t xml:space="preserve">Position in Firm:  </w:t>
            </w:r>
            <w:r>
              <w:rPr>
                <w:rFonts w:cs="Arial"/>
                <w:bCs/>
                <w:sz w:val="19"/>
                <w:szCs w:val="19"/>
                <w:lang w:val="en-US"/>
              </w:rPr>
              <w:t>Head of Shipping &amp; Logistics,</w:t>
            </w:r>
            <w:r>
              <w:rPr>
                <w:rFonts w:cs="Arial"/>
                <w:b/>
                <w:sz w:val="19"/>
                <w:szCs w:val="19"/>
                <w:lang w:val="en-US"/>
              </w:rPr>
              <w:t xml:space="preserve"> </w:t>
            </w:r>
            <w:r>
              <w:rPr>
                <w:rFonts w:cs="Arial"/>
                <w:sz w:val="19"/>
                <w:szCs w:val="19"/>
                <w:lang w:val="en-US"/>
              </w:rPr>
              <w:t>Partner (Durban)</w:t>
            </w:r>
          </w:p>
          <w:p w14:paraId="29D64E4D" w14:textId="77777777" w:rsidR="004A23C2" w:rsidRDefault="004A23C2">
            <w:pPr>
              <w:tabs>
                <w:tab w:val="clear" w:pos="720"/>
                <w:tab w:val="num" w:pos="2268"/>
              </w:tabs>
              <w:ind w:left="2268" w:hanging="2268"/>
              <w:rPr>
                <w:rFonts w:cs="Arial"/>
                <w:sz w:val="19"/>
                <w:szCs w:val="19"/>
                <w:lang w:val="en-US"/>
              </w:rPr>
            </w:pPr>
          </w:p>
          <w:p w14:paraId="1D86B41F" w14:textId="77777777" w:rsidR="004A23C2" w:rsidRDefault="004A23C2">
            <w:pPr>
              <w:tabs>
                <w:tab w:val="num" w:pos="0"/>
              </w:tabs>
              <w:ind w:left="0" w:firstLine="0"/>
              <w:rPr>
                <w:rFonts w:cs="Arial"/>
                <w:sz w:val="19"/>
                <w:szCs w:val="19"/>
                <w:lang w:val="en-US" w:eastAsia="en-ZA"/>
              </w:rPr>
            </w:pPr>
            <w:r>
              <w:rPr>
                <w:rFonts w:cs="Arial"/>
                <w:b/>
                <w:sz w:val="19"/>
                <w:szCs w:val="19"/>
                <w:lang w:val="en-US"/>
              </w:rPr>
              <w:t xml:space="preserve">Specialisations and Interests:  </w:t>
            </w:r>
            <w:r>
              <w:rPr>
                <w:rFonts w:cs="Arial"/>
                <w:sz w:val="19"/>
                <w:szCs w:val="19"/>
                <w:lang w:val="en-US" w:eastAsia="en-ZA"/>
              </w:rPr>
              <w:t>Quintus is Head of the Shipping &amp; Logistics team and specialises in maritime and international trade law, including international sale contracts, logistics and warehousing, contracts of affreightment, charter parties and general admiralty work.</w:t>
            </w:r>
          </w:p>
          <w:p w14:paraId="53B8BC10" w14:textId="77777777" w:rsidR="004A23C2" w:rsidRDefault="004A23C2">
            <w:pPr>
              <w:shd w:val="clear" w:color="auto" w:fill="FFFFFF"/>
              <w:tabs>
                <w:tab w:val="left" w:pos="720"/>
              </w:tabs>
              <w:spacing w:after="360"/>
              <w:ind w:left="0" w:firstLine="0"/>
              <w:rPr>
                <w:rFonts w:cs="Arial"/>
                <w:sz w:val="19"/>
                <w:szCs w:val="19"/>
                <w:lang w:val="en-US" w:eastAsia="en-ZA"/>
              </w:rPr>
            </w:pPr>
            <w:r>
              <w:rPr>
                <w:rFonts w:cs="Arial"/>
                <w:sz w:val="19"/>
                <w:szCs w:val="19"/>
                <w:lang w:val="en-US" w:eastAsia="en-ZA"/>
              </w:rPr>
              <w:t xml:space="preserve">Quintus is a leading lawyer in the field of customs and excise and heads up the Shepstone &amp; Wylie Customs team. He acts for a wide spectrum of clients across the supply chain, including an array of manufacturers, large retailers, importers, exporters, brokers, clearing and forwarding companies, shipping lines, road hauliers, warehouseman, liquid bulk storage facilities, diesel rebate users, chandelling industry, container depots and customs consultants. He also represents </w:t>
            </w:r>
            <w:proofErr w:type="gramStart"/>
            <w:r>
              <w:rPr>
                <w:rFonts w:cs="Arial"/>
                <w:sz w:val="19"/>
                <w:szCs w:val="19"/>
                <w:lang w:val="en-US" w:eastAsia="en-ZA"/>
              </w:rPr>
              <w:t>a number of</w:t>
            </w:r>
            <w:proofErr w:type="gramEnd"/>
            <w:r>
              <w:rPr>
                <w:rFonts w:cs="Arial"/>
                <w:sz w:val="19"/>
                <w:szCs w:val="19"/>
                <w:lang w:val="en-US" w:eastAsia="en-ZA"/>
              </w:rPr>
              <w:t xml:space="preserve"> industry associations. He is regularly involved in litigation for his clients.</w:t>
            </w:r>
          </w:p>
          <w:p w14:paraId="7113917E" w14:textId="77777777" w:rsidR="004A23C2" w:rsidRDefault="004A23C2">
            <w:pPr>
              <w:shd w:val="clear" w:color="auto" w:fill="FFFFFF"/>
              <w:tabs>
                <w:tab w:val="left" w:pos="720"/>
              </w:tabs>
              <w:spacing w:after="360"/>
              <w:ind w:left="0" w:firstLine="0"/>
              <w:rPr>
                <w:rFonts w:cs="Arial"/>
                <w:sz w:val="19"/>
                <w:szCs w:val="19"/>
                <w:lang w:val="en-US" w:eastAsia="en-ZA"/>
              </w:rPr>
            </w:pPr>
            <w:r>
              <w:rPr>
                <w:rFonts w:cs="Arial"/>
                <w:b/>
                <w:sz w:val="19"/>
                <w:szCs w:val="19"/>
                <w:lang w:val="en-US"/>
              </w:rPr>
              <w:t xml:space="preserve">Service on Boards and Associations:  </w:t>
            </w:r>
            <w:r>
              <w:rPr>
                <w:rFonts w:cs="Arial"/>
                <w:sz w:val="19"/>
                <w:szCs w:val="19"/>
                <w:lang w:val="en-US" w:eastAsia="en-ZA"/>
              </w:rPr>
              <w:t>Quintus is an associated member of The South African Ship Suppliers Association, The Institute of Chartered Shipbrokers and The Maritime Lawyers Association (MLA).</w:t>
            </w:r>
          </w:p>
        </w:tc>
      </w:tr>
      <w:tr w:rsidR="007B2A32" w14:paraId="562E17EC" w14:textId="77777777" w:rsidTr="009379D4">
        <w:trPr>
          <w:trHeight w:val="117"/>
        </w:trPr>
        <w:tc>
          <w:tcPr>
            <w:tcW w:w="2279" w:type="dxa"/>
            <w:hideMark/>
          </w:tcPr>
          <w:p w14:paraId="090435D1" w14:textId="7E3885A3" w:rsidR="007B2A32" w:rsidRDefault="007B2A32" w:rsidP="007B2A32">
            <w:pPr>
              <w:tabs>
                <w:tab w:val="clear" w:pos="720"/>
                <w:tab w:val="num" w:pos="2268"/>
              </w:tabs>
              <w:spacing w:before="240"/>
              <w:ind w:left="0" w:firstLine="0"/>
              <w:rPr>
                <w:rFonts w:cs="Arial"/>
                <w:sz w:val="19"/>
                <w:szCs w:val="19"/>
                <w:lang w:val="en-US"/>
              </w:rPr>
            </w:pPr>
            <w:r>
              <w:rPr>
                <w:noProof/>
                <w:lang w:val="en-US"/>
              </w:rPr>
              <w:drawing>
                <wp:inline distT="0" distB="0" distL="0" distR="0" wp14:anchorId="7A7E525D" wp14:editId="1104BFA3">
                  <wp:extent cx="1028700" cy="1533525"/>
                  <wp:effectExtent l="0" t="0" r="0" b="9525"/>
                  <wp:docPr id="266" name="Picture 266" descr="Tony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Tony Edwar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1533525"/>
                          </a:xfrm>
                          <a:prstGeom prst="rect">
                            <a:avLst/>
                          </a:prstGeom>
                          <a:noFill/>
                          <a:ln>
                            <a:noFill/>
                          </a:ln>
                        </pic:spPr>
                      </pic:pic>
                    </a:graphicData>
                  </a:graphic>
                </wp:inline>
              </w:drawing>
            </w:r>
          </w:p>
        </w:tc>
        <w:tc>
          <w:tcPr>
            <w:tcW w:w="6969" w:type="dxa"/>
          </w:tcPr>
          <w:p w14:paraId="01913E3D" w14:textId="77777777" w:rsidR="007B2A32" w:rsidRDefault="007B2A32" w:rsidP="007B2A32">
            <w:pPr>
              <w:tabs>
                <w:tab w:val="clear" w:pos="720"/>
                <w:tab w:val="num" w:pos="2268"/>
              </w:tabs>
              <w:spacing w:before="240"/>
              <w:ind w:left="2268" w:hanging="2268"/>
              <w:jc w:val="left"/>
              <w:rPr>
                <w:rFonts w:cs="Arial"/>
                <w:b/>
                <w:color w:val="C00000"/>
                <w:sz w:val="19"/>
                <w:szCs w:val="19"/>
                <w:lang w:val="en-US"/>
              </w:rPr>
            </w:pPr>
            <w:r>
              <w:rPr>
                <w:rFonts w:cs="Arial"/>
                <w:b/>
                <w:color w:val="C00000"/>
                <w:sz w:val="19"/>
                <w:szCs w:val="19"/>
                <w:lang w:val="en-US"/>
              </w:rPr>
              <w:t xml:space="preserve">TONY EDWARDS </w:t>
            </w:r>
          </w:p>
          <w:p w14:paraId="3C0D5D30" w14:textId="77777777" w:rsidR="007B2A32" w:rsidRDefault="007B2A32" w:rsidP="007B2A32">
            <w:pPr>
              <w:tabs>
                <w:tab w:val="clear" w:pos="720"/>
                <w:tab w:val="num" w:pos="2268"/>
              </w:tabs>
              <w:spacing w:before="240"/>
              <w:ind w:left="0" w:firstLine="0"/>
              <w:jc w:val="left"/>
              <w:rPr>
                <w:rFonts w:cs="Arial"/>
                <w:sz w:val="19"/>
                <w:szCs w:val="19"/>
                <w:lang w:val="en-US"/>
              </w:rPr>
            </w:pPr>
            <w:r>
              <w:rPr>
                <w:rFonts w:cs="Arial"/>
                <w:b/>
                <w:sz w:val="19"/>
                <w:szCs w:val="19"/>
                <w:lang w:val="en-US"/>
              </w:rPr>
              <w:t>Qualifications:</w:t>
            </w:r>
            <w:r>
              <w:rPr>
                <w:rFonts w:cs="Arial"/>
                <w:sz w:val="19"/>
                <w:szCs w:val="19"/>
                <w:lang w:val="en-US"/>
              </w:rPr>
              <w:t xml:space="preserve">  LLB (University of South Africa)</w:t>
            </w:r>
          </w:p>
          <w:p w14:paraId="67BCC8A9" w14:textId="77777777" w:rsidR="007B2A32" w:rsidRDefault="007B2A32" w:rsidP="007B2A32">
            <w:pPr>
              <w:tabs>
                <w:tab w:val="clear" w:pos="720"/>
                <w:tab w:val="num" w:pos="2268"/>
              </w:tabs>
              <w:spacing w:before="240"/>
              <w:ind w:left="2268" w:hanging="2268"/>
              <w:jc w:val="left"/>
              <w:rPr>
                <w:rFonts w:cs="Arial"/>
                <w:sz w:val="19"/>
                <w:szCs w:val="19"/>
                <w:lang w:val="en-US"/>
              </w:rPr>
            </w:pPr>
            <w:r>
              <w:rPr>
                <w:rFonts w:cs="Arial"/>
                <w:b/>
                <w:sz w:val="19"/>
                <w:szCs w:val="19"/>
                <w:lang w:val="en-US"/>
              </w:rPr>
              <w:t>Position in Firm:</w:t>
            </w:r>
            <w:r>
              <w:rPr>
                <w:rFonts w:cs="Arial"/>
                <w:sz w:val="19"/>
                <w:szCs w:val="19"/>
                <w:lang w:val="en-US"/>
              </w:rPr>
              <w:t xml:space="preserve">  Partner (Durban)</w:t>
            </w:r>
          </w:p>
          <w:p w14:paraId="506AF8F9" w14:textId="77777777" w:rsidR="007B2A32" w:rsidRDefault="007B2A32" w:rsidP="007B2A32">
            <w:pPr>
              <w:tabs>
                <w:tab w:val="num" w:pos="23"/>
              </w:tabs>
              <w:ind w:left="23" w:hanging="23"/>
              <w:jc w:val="left"/>
              <w:rPr>
                <w:rFonts w:cs="Arial"/>
                <w:b/>
                <w:sz w:val="19"/>
                <w:szCs w:val="19"/>
                <w:lang w:val="en-US"/>
              </w:rPr>
            </w:pPr>
          </w:p>
          <w:p w14:paraId="32DE52C8" w14:textId="77777777" w:rsidR="007B2A32" w:rsidRDefault="007B2A32" w:rsidP="007B2A32">
            <w:pPr>
              <w:tabs>
                <w:tab w:val="num" w:pos="23"/>
              </w:tabs>
              <w:ind w:left="23" w:hanging="23"/>
              <w:rPr>
                <w:rFonts w:cs="Arial"/>
                <w:sz w:val="19"/>
                <w:szCs w:val="19"/>
                <w:lang w:val="en-US" w:eastAsia="en-ZA"/>
              </w:rPr>
            </w:pPr>
            <w:r>
              <w:rPr>
                <w:rFonts w:cs="Arial"/>
                <w:b/>
                <w:sz w:val="19"/>
                <w:szCs w:val="19"/>
                <w:lang w:val="en-US"/>
              </w:rPr>
              <w:t>Specialisations and Interests:</w:t>
            </w:r>
            <w:r>
              <w:rPr>
                <w:rFonts w:cs="Arial"/>
                <w:sz w:val="19"/>
                <w:szCs w:val="19"/>
                <w:lang w:val="en-US"/>
              </w:rPr>
              <w:t xml:space="preserve">  </w:t>
            </w:r>
            <w:r>
              <w:rPr>
                <w:rFonts w:cs="Arial"/>
                <w:sz w:val="19"/>
                <w:szCs w:val="19"/>
                <w:lang w:val="en-US" w:eastAsia="en-ZA"/>
              </w:rPr>
              <w:t xml:space="preserve">Tony spent 4 years in the South African Navy and 18 years in the local maritime industry with the </w:t>
            </w:r>
            <w:proofErr w:type="spellStart"/>
            <w:r>
              <w:rPr>
                <w:rFonts w:cs="Arial"/>
                <w:sz w:val="19"/>
                <w:szCs w:val="19"/>
                <w:lang w:val="en-US" w:eastAsia="en-ZA"/>
              </w:rPr>
              <w:t>Rennies</w:t>
            </w:r>
            <w:proofErr w:type="spellEnd"/>
            <w:r>
              <w:rPr>
                <w:rFonts w:cs="Arial"/>
                <w:sz w:val="19"/>
                <w:szCs w:val="19"/>
                <w:lang w:val="en-US" w:eastAsia="en-ZA"/>
              </w:rPr>
              <w:t xml:space="preserve"> Group (now Bidfreight). He left </w:t>
            </w:r>
            <w:proofErr w:type="spellStart"/>
            <w:r>
              <w:rPr>
                <w:rFonts w:cs="Arial"/>
                <w:sz w:val="19"/>
                <w:szCs w:val="19"/>
                <w:lang w:val="en-US" w:eastAsia="en-ZA"/>
              </w:rPr>
              <w:t>Rennies</w:t>
            </w:r>
            <w:proofErr w:type="spellEnd"/>
            <w:r>
              <w:rPr>
                <w:rFonts w:cs="Arial"/>
                <w:sz w:val="19"/>
                <w:szCs w:val="19"/>
                <w:lang w:val="en-US" w:eastAsia="en-ZA"/>
              </w:rPr>
              <w:t xml:space="preserve"> in 2006 as Managing Director of marine surveyors, Rennie Murray &amp; Co (Pty) Ltd. Tony served his articles of clerkship at Shepstone &amp; Wylie under Shane Dwyer and was appointed as an associate in 2008, a senior associate in 2009 and a partner in 2010.</w:t>
            </w:r>
          </w:p>
          <w:p w14:paraId="161A92D5" w14:textId="77777777" w:rsidR="007B2A32" w:rsidRDefault="007B2A32" w:rsidP="007B2A32">
            <w:pPr>
              <w:tabs>
                <w:tab w:val="num" w:pos="23"/>
              </w:tabs>
              <w:ind w:left="23" w:hanging="23"/>
              <w:rPr>
                <w:rFonts w:cs="Arial"/>
                <w:sz w:val="19"/>
                <w:szCs w:val="19"/>
                <w:lang w:val="en-US" w:eastAsia="en-ZA"/>
              </w:rPr>
            </w:pPr>
          </w:p>
          <w:p w14:paraId="147FB67F" w14:textId="77777777" w:rsidR="007B2A32" w:rsidRDefault="007B2A32" w:rsidP="007B2A32">
            <w:pPr>
              <w:shd w:val="clear" w:color="auto" w:fill="FFFFFF"/>
              <w:tabs>
                <w:tab w:val="left" w:pos="720"/>
              </w:tabs>
              <w:spacing w:after="360"/>
              <w:ind w:left="0" w:firstLine="0"/>
              <w:rPr>
                <w:rFonts w:cs="Arial"/>
                <w:sz w:val="19"/>
                <w:szCs w:val="19"/>
                <w:lang w:val="en-US" w:eastAsia="en-ZA"/>
              </w:rPr>
            </w:pPr>
            <w:r>
              <w:rPr>
                <w:rFonts w:cs="Arial"/>
                <w:sz w:val="19"/>
                <w:szCs w:val="19"/>
                <w:lang w:val="en-US" w:eastAsia="en-ZA"/>
              </w:rPr>
              <w:t>Tony specialises in admiralty litigation</w:t>
            </w:r>
            <w:proofErr w:type="gramStart"/>
            <w:r>
              <w:rPr>
                <w:rFonts w:cs="Arial"/>
                <w:sz w:val="19"/>
                <w:szCs w:val="19"/>
                <w:lang w:val="en-US" w:eastAsia="en-ZA"/>
              </w:rPr>
              <w:t>, in particular, the</w:t>
            </w:r>
            <w:proofErr w:type="gramEnd"/>
            <w:r>
              <w:rPr>
                <w:rFonts w:cs="Arial"/>
                <w:sz w:val="19"/>
                <w:szCs w:val="19"/>
                <w:lang w:val="en-US" w:eastAsia="en-ZA"/>
              </w:rPr>
              <w:t xml:space="preserve"> enforcement of maritime claims in South Africa and the arrest of property to obtain security for foreign proceedings, including by means of associated ship arrest and the arrest of </w:t>
            </w:r>
            <w:r>
              <w:rPr>
                <w:rFonts w:cs="Arial"/>
                <w:sz w:val="19"/>
                <w:szCs w:val="19"/>
                <w:lang w:val="en-US" w:eastAsia="en-ZA"/>
              </w:rPr>
              <w:lastRenderedPageBreak/>
              <w:t xml:space="preserve">bunkers and other maritime property. Tony has also been involved in </w:t>
            </w:r>
            <w:proofErr w:type="gramStart"/>
            <w:r>
              <w:rPr>
                <w:rFonts w:cs="Arial"/>
                <w:sz w:val="19"/>
                <w:szCs w:val="19"/>
                <w:lang w:val="en-US" w:eastAsia="en-ZA"/>
              </w:rPr>
              <w:t>a number of</w:t>
            </w:r>
            <w:proofErr w:type="gramEnd"/>
            <w:r>
              <w:rPr>
                <w:rFonts w:cs="Arial"/>
                <w:sz w:val="19"/>
                <w:szCs w:val="19"/>
                <w:lang w:val="en-US" w:eastAsia="en-ZA"/>
              </w:rPr>
              <w:t xml:space="preserve"> maritime casualties off the Southern African coast, and in numerous matters consequent to maritime casualties such as the procuring of access for surveyors and other experts and the preservation of evidence. He regularly attends on behalf of shipowners and their P&amp;I Clubs, to the taking of statements and the procuring and preservation of evidence in matters involving crew, including cases of personal injury and death onboard ships.</w:t>
            </w:r>
          </w:p>
          <w:p w14:paraId="0288D3B2" w14:textId="77777777" w:rsidR="007B2A32" w:rsidRDefault="007B2A32" w:rsidP="007B2A32">
            <w:pPr>
              <w:shd w:val="clear" w:color="auto" w:fill="FFFFFF"/>
              <w:tabs>
                <w:tab w:val="left" w:pos="720"/>
              </w:tabs>
              <w:spacing w:after="360"/>
              <w:ind w:left="0" w:firstLine="0"/>
              <w:rPr>
                <w:rFonts w:cs="Arial"/>
                <w:sz w:val="19"/>
                <w:szCs w:val="19"/>
                <w:lang w:val="en-US" w:eastAsia="en-ZA"/>
              </w:rPr>
            </w:pPr>
            <w:r>
              <w:rPr>
                <w:rFonts w:cs="Arial"/>
                <w:b/>
                <w:sz w:val="19"/>
                <w:szCs w:val="19"/>
                <w:lang w:val="en-US"/>
              </w:rPr>
              <w:t>Service on Boards and Associations:</w:t>
            </w:r>
            <w:r>
              <w:rPr>
                <w:rFonts w:cs="Arial"/>
                <w:sz w:val="19"/>
                <w:szCs w:val="19"/>
                <w:lang w:val="en-US"/>
              </w:rPr>
              <w:t xml:space="preserve"> Tony</w:t>
            </w:r>
            <w:r>
              <w:rPr>
                <w:rFonts w:cs="Arial"/>
                <w:sz w:val="19"/>
                <w:szCs w:val="19"/>
                <w:lang w:val="en-US" w:eastAsia="en-ZA"/>
              </w:rPr>
              <w:t xml:space="preserve"> is a member of the Shiparrested.com network and presented a paper at their annual conference in Antwerp in 2009. He is also a member of the Maritime Law Association of South Africa.</w:t>
            </w:r>
          </w:p>
        </w:tc>
      </w:tr>
      <w:tr w:rsidR="007B2A32" w14:paraId="4CA01D93" w14:textId="77777777" w:rsidTr="009379D4">
        <w:trPr>
          <w:trHeight w:val="1860"/>
        </w:trPr>
        <w:tc>
          <w:tcPr>
            <w:tcW w:w="2279" w:type="dxa"/>
            <w:hideMark/>
          </w:tcPr>
          <w:p w14:paraId="4158A4C9" w14:textId="15391AB5" w:rsidR="007B2A32" w:rsidRDefault="007B2A32" w:rsidP="007B2A32">
            <w:pPr>
              <w:tabs>
                <w:tab w:val="clear" w:pos="720"/>
                <w:tab w:val="num" w:pos="2268"/>
              </w:tabs>
              <w:spacing w:before="240" w:line="240" w:lineRule="auto"/>
              <w:ind w:left="0" w:firstLine="0"/>
              <w:rPr>
                <w:rFonts w:cs="Arial"/>
                <w:sz w:val="19"/>
                <w:szCs w:val="19"/>
                <w:lang w:val="en-US"/>
              </w:rPr>
            </w:pPr>
            <w:r>
              <w:rPr>
                <w:noProof/>
                <w:lang w:val="en-US"/>
              </w:rPr>
              <w:lastRenderedPageBreak/>
              <w:drawing>
                <wp:inline distT="0" distB="0" distL="0" distR="0" wp14:anchorId="5B2AB99D" wp14:editId="0CBEF7E7">
                  <wp:extent cx="1066800" cy="1590675"/>
                  <wp:effectExtent l="0" t="0" r="0" b="9525"/>
                  <wp:docPr id="265" name="Picture 265" descr="Shane Dw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hane Dwy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590675"/>
                          </a:xfrm>
                          <a:prstGeom prst="rect">
                            <a:avLst/>
                          </a:prstGeom>
                          <a:noFill/>
                          <a:ln>
                            <a:noFill/>
                          </a:ln>
                        </pic:spPr>
                      </pic:pic>
                    </a:graphicData>
                  </a:graphic>
                </wp:inline>
              </w:drawing>
            </w:r>
          </w:p>
        </w:tc>
        <w:tc>
          <w:tcPr>
            <w:tcW w:w="6969" w:type="dxa"/>
          </w:tcPr>
          <w:p w14:paraId="00B67AA8" w14:textId="77777777" w:rsidR="007B2A32" w:rsidRDefault="007B2A32" w:rsidP="007B2A32">
            <w:pPr>
              <w:tabs>
                <w:tab w:val="clear" w:pos="720"/>
                <w:tab w:val="num" w:pos="2268"/>
              </w:tabs>
              <w:spacing w:before="240"/>
              <w:ind w:left="0" w:firstLine="0"/>
              <w:rPr>
                <w:rFonts w:cs="Arial"/>
                <w:color w:val="C00000"/>
                <w:sz w:val="19"/>
                <w:szCs w:val="19"/>
                <w:lang w:val="en-US"/>
              </w:rPr>
            </w:pPr>
            <w:r>
              <w:rPr>
                <w:rFonts w:cs="Arial"/>
                <w:b/>
                <w:color w:val="C00000"/>
                <w:sz w:val="19"/>
                <w:szCs w:val="19"/>
                <w:lang w:val="en-US"/>
              </w:rPr>
              <w:t>SHANE DWYER</w:t>
            </w:r>
          </w:p>
          <w:p w14:paraId="738C2504" w14:textId="77777777" w:rsidR="007B2A32" w:rsidRDefault="007B2A32" w:rsidP="007B2A32">
            <w:pPr>
              <w:tabs>
                <w:tab w:val="clear" w:pos="720"/>
                <w:tab w:val="num" w:pos="2268"/>
              </w:tabs>
              <w:spacing w:before="240"/>
              <w:ind w:left="0" w:firstLine="0"/>
              <w:rPr>
                <w:rFonts w:cs="Arial"/>
                <w:sz w:val="19"/>
                <w:szCs w:val="19"/>
                <w:lang w:val="en-US"/>
              </w:rPr>
            </w:pPr>
            <w:r>
              <w:rPr>
                <w:rFonts w:cs="Arial"/>
                <w:b/>
                <w:sz w:val="19"/>
                <w:szCs w:val="19"/>
                <w:lang w:val="en-US"/>
              </w:rPr>
              <w:t xml:space="preserve">Qualifications: </w:t>
            </w:r>
            <w:r>
              <w:rPr>
                <w:rFonts w:cs="Arial"/>
                <w:sz w:val="19"/>
                <w:szCs w:val="19"/>
                <w:lang w:val="en-US"/>
              </w:rPr>
              <w:t xml:space="preserve"> BA (University of Stellenbosch), LLB (University of KwaZulu-Natal), Attorney of the Supreme Court of South Africa; Admitted Lesotho; Notary Public</w:t>
            </w:r>
          </w:p>
          <w:p w14:paraId="62750E2D" w14:textId="192A8118" w:rsidR="007B2A32" w:rsidRDefault="007B2A32" w:rsidP="007B2A32">
            <w:pPr>
              <w:tabs>
                <w:tab w:val="clear" w:pos="720"/>
                <w:tab w:val="num" w:pos="2268"/>
              </w:tabs>
              <w:spacing w:before="240"/>
              <w:ind w:left="0" w:firstLine="0"/>
              <w:rPr>
                <w:rFonts w:cs="Arial"/>
                <w:sz w:val="19"/>
                <w:szCs w:val="19"/>
                <w:lang w:val="en-US"/>
              </w:rPr>
            </w:pPr>
            <w:r>
              <w:rPr>
                <w:rFonts w:cs="Arial"/>
                <w:b/>
                <w:sz w:val="19"/>
                <w:szCs w:val="19"/>
                <w:lang w:val="en-US"/>
              </w:rPr>
              <w:t>Position in Firm:</w:t>
            </w:r>
            <w:r>
              <w:rPr>
                <w:rFonts w:cs="Arial"/>
                <w:sz w:val="19"/>
                <w:szCs w:val="19"/>
                <w:lang w:val="en-US"/>
              </w:rPr>
              <w:t xml:space="preserve">  </w:t>
            </w:r>
            <w:r w:rsidR="00357078">
              <w:rPr>
                <w:rFonts w:cs="Arial"/>
                <w:sz w:val="19"/>
                <w:szCs w:val="19"/>
                <w:lang w:val="en-US"/>
              </w:rPr>
              <w:t>Consultant</w:t>
            </w:r>
            <w:r>
              <w:rPr>
                <w:rFonts w:cs="Arial"/>
                <w:sz w:val="19"/>
                <w:szCs w:val="19"/>
                <w:lang w:val="en-US"/>
              </w:rPr>
              <w:t xml:space="preserve"> (Durban)</w:t>
            </w:r>
          </w:p>
          <w:p w14:paraId="3FADC62A" w14:textId="77777777" w:rsidR="007B2A32" w:rsidRDefault="007B2A32" w:rsidP="007B2A32">
            <w:pPr>
              <w:tabs>
                <w:tab w:val="clear" w:pos="720"/>
                <w:tab w:val="num" w:pos="2268"/>
              </w:tabs>
              <w:spacing w:line="240" w:lineRule="auto"/>
              <w:ind w:left="0" w:firstLine="0"/>
              <w:rPr>
                <w:rFonts w:cs="Arial"/>
                <w:sz w:val="19"/>
                <w:szCs w:val="19"/>
                <w:lang w:val="en-US"/>
              </w:rPr>
            </w:pPr>
          </w:p>
          <w:p w14:paraId="08980FBB" w14:textId="77777777" w:rsidR="007B2A32" w:rsidRDefault="007B2A32" w:rsidP="007B2A32">
            <w:pPr>
              <w:tabs>
                <w:tab w:val="clear" w:pos="720"/>
                <w:tab w:val="num" w:pos="2268"/>
              </w:tabs>
              <w:ind w:left="0" w:firstLine="0"/>
              <w:rPr>
                <w:rFonts w:cs="Arial"/>
                <w:color w:val="000000" w:themeColor="text1"/>
                <w:sz w:val="19"/>
                <w:szCs w:val="19"/>
                <w:lang w:val="en-US"/>
              </w:rPr>
            </w:pPr>
            <w:r>
              <w:rPr>
                <w:rFonts w:cs="Arial"/>
                <w:b/>
                <w:sz w:val="19"/>
                <w:szCs w:val="19"/>
                <w:lang w:val="en-US"/>
              </w:rPr>
              <w:t>Specialisations and Interests:</w:t>
            </w:r>
            <w:r>
              <w:rPr>
                <w:rFonts w:cs="Arial"/>
                <w:sz w:val="19"/>
                <w:szCs w:val="19"/>
                <w:lang w:val="en-US"/>
              </w:rPr>
              <w:t xml:space="preserve">  </w:t>
            </w:r>
            <w:r>
              <w:rPr>
                <w:rFonts w:cs="Arial"/>
                <w:color w:val="000000" w:themeColor="text1"/>
                <w:sz w:val="19"/>
                <w:szCs w:val="19"/>
                <w:shd w:val="clear" w:color="auto" w:fill="FFFFFF"/>
                <w:lang w:val="en-US"/>
              </w:rPr>
              <w:t xml:space="preserve">Shane is an experienced maritime and international trade lawyer who has </w:t>
            </w:r>
            <w:proofErr w:type="spellStart"/>
            <w:r>
              <w:rPr>
                <w:rFonts w:cs="Arial"/>
                <w:color w:val="000000" w:themeColor="text1"/>
                <w:sz w:val="19"/>
                <w:szCs w:val="19"/>
                <w:shd w:val="clear" w:color="auto" w:fill="FFFFFF"/>
                <w:lang w:val="en-US"/>
              </w:rPr>
              <w:t>practised</w:t>
            </w:r>
            <w:proofErr w:type="spellEnd"/>
            <w:r>
              <w:rPr>
                <w:rFonts w:cs="Arial"/>
                <w:color w:val="000000" w:themeColor="text1"/>
                <w:sz w:val="19"/>
                <w:szCs w:val="19"/>
                <w:shd w:val="clear" w:color="auto" w:fill="FFFFFF"/>
                <w:lang w:val="en-US"/>
              </w:rPr>
              <w:t xml:space="preserve"> in those disciplines for over 45 years. Shane deals with “wet work” (collisions, salvage, groundings and wreck removals), and has been involved in most major marine casualties on the Southern African coast (as far up as East Africa) over the past 45 years. Shane also deals with general admiralty claims and arrests, ship broking, non-contentious ship building contracts, charter parties, ship purchase, mortgages and financing contracts, air law and cross border international trade.</w:t>
            </w:r>
            <w:r>
              <w:rPr>
                <w:rFonts w:cs="Arial"/>
                <w:color w:val="000000" w:themeColor="text1"/>
                <w:sz w:val="19"/>
                <w:szCs w:val="19"/>
                <w:lang w:val="en-US"/>
              </w:rPr>
              <w:br/>
            </w:r>
            <w:r>
              <w:rPr>
                <w:rFonts w:cs="Arial"/>
                <w:b/>
                <w:sz w:val="19"/>
                <w:szCs w:val="19"/>
                <w:lang w:val="en-US"/>
              </w:rPr>
              <w:t xml:space="preserve">Service on Boards and Associations:  </w:t>
            </w:r>
            <w:r>
              <w:rPr>
                <w:rFonts w:cs="Arial"/>
                <w:color w:val="000000" w:themeColor="text1"/>
                <w:sz w:val="19"/>
                <w:szCs w:val="19"/>
                <w:shd w:val="clear" w:color="auto" w:fill="FFFFFF"/>
                <w:lang w:val="en-US"/>
              </w:rPr>
              <w:t>Shane is a member of the Maritime Law Association (MLA) and a past member of their EXCO. He is also a member of the Chartered Institute of Ship Brokers and the International Bar Association (IBA) and is honorary member of Master Mariners Association. Shane has published numerous papers on maritime and air law in specialist publications. Shane was one of the contributing authors to the South African Chapter of the International Comparative Legal Guide to Shipping Law.</w:t>
            </w:r>
          </w:p>
        </w:tc>
      </w:tr>
      <w:tr w:rsidR="007B2A32" w14:paraId="12F2E3A4" w14:textId="77777777" w:rsidTr="009379D4">
        <w:trPr>
          <w:trHeight w:val="1860"/>
        </w:trPr>
        <w:tc>
          <w:tcPr>
            <w:tcW w:w="2279" w:type="dxa"/>
          </w:tcPr>
          <w:p w14:paraId="7D664784" w14:textId="7421368B" w:rsidR="007B2A32" w:rsidRPr="007B2A32" w:rsidRDefault="007B2A32" w:rsidP="007B2A32">
            <w:pPr>
              <w:tabs>
                <w:tab w:val="clear" w:pos="720"/>
                <w:tab w:val="num" w:pos="2268"/>
              </w:tabs>
              <w:ind w:left="0" w:firstLine="0"/>
              <w:rPr>
                <w:rFonts w:cs="Arial"/>
                <w:sz w:val="19"/>
                <w:szCs w:val="19"/>
                <w:lang w:val="en-US"/>
              </w:rPr>
            </w:pPr>
            <w:r>
              <w:rPr>
                <w:noProof/>
                <w:lang w:val="en-US"/>
              </w:rPr>
              <w:lastRenderedPageBreak/>
              <mc:AlternateContent>
                <mc:Choice Requires="wps">
                  <w:drawing>
                    <wp:anchor distT="0" distB="0" distL="114300" distR="114300" simplePos="0" relativeHeight="251748352" behindDoc="0" locked="0" layoutInCell="1" allowOverlap="1" wp14:anchorId="45A90897" wp14:editId="00BB5CEE">
                      <wp:simplePos x="0" y="0"/>
                      <wp:positionH relativeFrom="column">
                        <wp:posOffset>-25400</wp:posOffset>
                      </wp:positionH>
                      <wp:positionV relativeFrom="paragraph">
                        <wp:posOffset>24130</wp:posOffset>
                      </wp:positionV>
                      <wp:extent cx="1280795" cy="2064385"/>
                      <wp:effectExtent l="0" t="0" r="7620" b="317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05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F8C95" w14:textId="77777777" w:rsidR="007B2A32" w:rsidRDefault="007B2A32" w:rsidP="007B2A32">
                                  <w:pPr>
                                    <w:ind w:left="0" w:firstLine="0"/>
                                    <w:rPr>
                                      <w:rFonts w:ascii="Times New Roman" w:hAnsi="Times New Roman"/>
                                      <w:noProof/>
                                      <w:sz w:val="20"/>
                                      <w:lang w:eastAsia="en-ZA"/>
                                    </w:rPr>
                                  </w:pPr>
                                </w:p>
                                <w:p w14:paraId="3150F79D" w14:textId="77777777" w:rsidR="007B2A32" w:rsidRDefault="007B2A32" w:rsidP="004A23C2"/>
                                <w:p w14:paraId="0A380074" w14:textId="77777777" w:rsidR="007B2A32" w:rsidRDefault="007B2A32" w:rsidP="004A23C2"/>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A90897" id="Text Box 269" o:spid="_x0000_s1027" type="#_x0000_t202" style="position:absolute;left:0;text-align:left;margin-left:-2pt;margin-top:1.9pt;width:100.85pt;height:162.5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" stroked="f">
                      <v:textbox style="mso-fit-shape-to-text:t">
                        <w:txbxContent>
                          <w:p w14:paraId="2CCF8C95" w14:textId="77777777" w:rsidR="007B2A32" w:rsidRDefault="007B2A32" w:rsidP="007B2A32">
                            <w:pPr>
                              <w:ind w:left="0" w:firstLine="0"/>
                              <w:rPr>
                                <w:rFonts w:ascii="Times New Roman" w:hAnsi="Times New Roman"/>
                                <w:noProof/>
                                <w:sz w:val="20"/>
                                <w:lang w:eastAsia="en-ZA"/>
                              </w:rPr>
                            </w:pPr>
                          </w:p>
                          <w:p w14:paraId="3150F79D" w14:textId="77777777" w:rsidR="007B2A32" w:rsidRDefault="007B2A32" w:rsidP="004A23C2"/>
                          <w:p w14:paraId="0A380074" w14:textId="77777777" w:rsidR="007B2A32" w:rsidRDefault="007B2A32" w:rsidP="004A23C2"/>
                        </w:txbxContent>
                      </v:textbox>
                    </v:shape>
                  </w:pict>
                </mc:Fallback>
              </mc:AlternateContent>
            </w:r>
          </w:p>
          <w:p w14:paraId="554A5CD2" w14:textId="57D29B9F" w:rsidR="007B2A32" w:rsidRDefault="007B2A32" w:rsidP="007B2A32">
            <w:pPr>
              <w:tabs>
                <w:tab w:val="clear" w:pos="720"/>
                <w:tab w:val="num" w:pos="2268"/>
              </w:tabs>
              <w:spacing w:before="240" w:line="240" w:lineRule="auto"/>
              <w:ind w:left="0" w:firstLine="0"/>
              <w:rPr>
                <w:noProof/>
                <w:lang w:val="en-US"/>
              </w:rPr>
            </w:pPr>
            <w:r>
              <w:rPr>
                <w:rFonts w:ascii="Times New Roman" w:hAnsi="Times New Roman"/>
                <w:noProof/>
                <w:sz w:val="20"/>
                <w:lang w:eastAsia="en-ZA"/>
              </w:rPr>
              <w:drawing>
                <wp:inline distT="0" distB="0" distL="0" distR="0" wp14:anchorId="2EE8C24C" wp14:editId="32729B0E">
                  <wp:extent cx="1095375" cy="1638300"/>
                  <wp:effectExtent l="0" t="0" r="9525" b="0"/>
                  <wp:docPr id="5" name="Picture 5" descr="Professional Photos 2011 574 Krish Re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rofessional Photos 2011 574 Krish Redd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1638300"/>
                          </a:xfrm>
                          <a:prstGeom prst="rect">
                            <a:avLst/>
                          </a:prstGeom>
                          <a:noFill/>
                          <a:ln>
                            <a:noFill/>
                          </a:ln>
                        </pic:spPr>
                      </pic:pic>
                    </a:graphicData>
                  </a:graphic>
                </wp:inline>
              </w:drawing>
            </w:r>
          </w:p>
        </w:tc>
        <w:tc>
          <w:tcPr>
            <w:tcW w:w="6969" w:type="dxa"/>
          </w:tcPr>
          <w:p w14:paraId="51D006CC" w14:textId="77777777" w:rsidR="007B2A32" w:rsidRDefault="007B2A32" w:rsidP="007B2A32">
            <w:pPr>
              <w:tabs>
                <w:tab w:val="clear" w:pos="720"/>
                <w:tab w:val="num" w:pos="2268"/>
              </w:tabs>
              <w:spacing w:before="240"/>
              <w:ind w:left="0" w:firstLine="0"/>
              <w:rPr>
                <w:rFonts w:cs="Arial"/>
                <w:color w:val="C00000"/>
                <w:sz w:val="19"/>
                <w:szCs w:val="19"/>
                <w:lang w:val="en-US"/>
              </w:rPr>
            </w:pPr>
            <w:r>
              <w:rPr>
                <w:rFonts w:cs="Arial"/>
                <w:b/>
                <w:color w:val="C00000"/>
                <w:sz w:val="19"/>
                <w:szCs w:val="19"/>
                <w:lang w:val="en-US"/>
              </w:rPr>
              <w:t>KRISH REDDY</w:t>
            </w:r>
            <w:r>
              <w:rPr>
                <w:rFonts w:cs="Arial"/>
                <w:color w:val="C00000"/>
                <w:sz w:val="19"/>
                <w:szCs w:val="19"/>
                <w:lang w:val="en-US"/>
              </w:rPr>
              <w:t xml:space="preserve"> </w:t>
            </w:r>
          </w:p>
          <w:p w14:paraId="34A1947B" w14:textId="77777777" w:rsidR="007B2A32" w:rsidRDefault="007B2A32" w:rsidP="007B2A32">
            <w:pPr>
              <w:tabs>
                <w:tab w:val="clear" w:pos="720"/>
                <w:tab w:val="num" w:pos="2268"/>
              </w:tabs>
              <w:spacing w:before="240"/>
              <w:ind w:left="2268" w:hanging="2268"/>
              <w:rPr>
                <w:rFonts w:cs="Arial"/>
                <w:sz w:val="19"/>
                <w:szCs w:val="19"/>
                <w:lang w:val="en-US"/>
              </w:rPr>
            </w:pPr>
            <w:r>
              <w:rPr>
                <w:rFonts w:cs="Arial"/>
                <w:b/>
                <w:sz w:val="19"/>
                <w:szCs w:val="19"/>
                <w:lang w:val="en-US"/>
              </w:rPr>
              <w:t xml:space="preserve">Qualifications:  </w:t>
            </w:r>
            <w:proofErr w:type="spellStart"/>
            <w:proofErr w:type="gramStart"/>
            <w:r>
              <w:rPr>
                <w:rFonts w:cs="Arial"/>
                <w:sz w:val="19"/>
                <w:szCs w:val="19"/>
                <w:lang w:val="en-US"/>
              </w:rPr>
              <w:t>B.Proc</w:t>
            </w:r>
            <w:proofErr w:type="spellEnd"/>
            <w:proofErr w:type="gramEnd"/>
            <w:r>
              <w:rPr>
                <w:rFonts w:cs="Arial"/>
                <w:sz w:val="19"/>
                <w:szCs w:val="19"/>
                <w:lang w:val="en-US"/>
              </w:rPr>
              <w:t xml:space="preserve"> (University of South Africa)</w:t>
            </w:r>
          </w:p>
          <w:p w14:paraId="35C9FA64" w14:textId="77777777" w:rsidR="007B2A32" w:rsidRDefault="007B2A32" w:rsidP="007B2A32">
            <w:pPr>
              <w:tabs>
                <w:tab w:val="clear" w:pos="720"/>
                <w:tab w:val="num" w:pos="2268"/>
              </w:tabs>
              <w:spacing w:before="240"/>
              <w:ind w:left="2268" w:hanging="2268"/>
              <w:rPr>
                <w:rFonts w:cs="Arial"/>
                <w:sz w:val="19"/>
                <w:szCs w:val="19"/>
                <w:lang w:val="en-US"/>
              </w:rPr>
            </w:pPr>
            <w:r>
              <w:rPr>
                <w:rFonts w:cs="Arial"/>
                <w:b/>
                <w:sz w:val="19"/>
                <w:szCs w:val="19"/>
                <w:lang w:val="en-US"/>
              </w:rPr>
              <w:t>Position in Firm:</w:t>
            </w:r>
            <w:r>
              <w:rPr>
                <w:rFonts w:cs="Arial"/>
                <w:sz w:val="19"/>
                <w:szCs w:val="19"/>
                <w:lang w:val="en-US"/>
              </w:rPr>
              <w:t xml:space="preserve">  Consultant (Durban)</w:t>
            </w:r>
          </w:p>
          <w:p w14:paraId="20D7D429" w14:textId="2097A1A7" w:rsidR="007B2A32" w:rsidRDefault="007B2A32" w:rsidP="007B2A32">
            <w:pPr>
              <w:tabs>
                <w:tab w:val="clear" w:pos="720"/>
                <w:tab w:val="num" w:pos="2268"/>
              </w:tabs>
              <w:spacing w:before="240"/>
              <w:ind w:left="0" w:firstLine="0"/>
              <w:rPr>
                <w:rFonts w:cs="Arial"/>
                <w:b/>
                <w:color w:val="C00000"/>
                <w:sz w:val="19"/>
                <w:szCs w:val="19"/>
                <w:lang w:val="en-US"/>
              </w:rPr>
            </w:pPr>
            <w:proofErr w:type="spellStart"/>
            <w:r>
              <w:rPr>
                <w:rFonts w:cs="Arial"/>
                <w:b/>
                <w:sz w:val="19"/>
                <w:szCs w:val="19"/>
                <w:lang w:val="en-US"/>
              </w:rPr>
              <w:t>Specialisations</w:t>
            </w:r>
            <w:proofErr w:type="spellEnd"/>
            <w:r>
              <w:rPr>
                <w:rFonts w:cs="Arial"/>
                <w:b/>
                <w:sz w:val="19"/>
                <w:szCs w:val="19"/>
                <w:lang w:val="en-US"/>
              </w:rPr>
              <w:t xml:space="preserve"> and Interests:  </w:t>
            </w:r>
            <w:r>
              <w:rPr>
                <w:rFonts w:cs="Arial"/>
                <w:sz w:val="19"/>
                <w:szCs w:val="19"/>
                <w:shd w:val="clear" w:color="auto" w:fill="FFFFFF"/>
                <w:lang w:val="en-US"/>
              </w:rPr>
              <w:t xml:space="preserve">Krish has extensive experience in all aspects of maritime law, including admiralty claims, cargo claims, salvage, collisions, oil pollution, charter party disputes, crew claims, disputes between ship owners and mortgagees, ship arrests and protection and indemnity related cases. Krish acts on behalf of international bunkering brokers and suppliers, and regularly represents the national Chinese fleet (COSCO) and many Indian, Indonesian, </w:t>
            </w:r>
            <w:proofErr w:type="gramStart"/>
            <w:r>
              <w:rPr>
                <w:rFonts w:cs="Arial"/>
                <w:sz w:val="19"/>
                <w:szCs w:val="19"/>
                <w:shd w:val="clear" w:color="auto" w:fill="FFFFFF"/>
                <w:lang w:val="en-US"/>
              </w:rPr>
              <w:t>Greek</w:t>
            </w:r>
            <w:proofErr w:type="gramEnd"/>
            <w:r>
              <w:rPr>
                <w:rFonts w:cs="Arial"/>
                <w:sz w:val="19"/>
                <w:szCs w:val="19"/>
                <w:shd w:val="clear" w:color="auto" w:fill="FFFFFF"/>
                <w:lang w:val="en-US"/>
              </w:rPr>
              <w:t xml:space="preserve"> and Italian shipping lines and P&amp;I Clubs.</w:t>
            </w:r>
          </w:p>
        </w:tc>
      </w:tr>
      <w:tr w:rsidR="007B2A32" w14:paraId="51C72AB6" w14:textId="77777777" w:rsidTr="009379D4">
        <w:tc>
          <w:tcPr>
            <w:tcW w:w="2279" w:type="dxa"/>
            <w:hideMark/>
          </w:tcPr>
          <w:p w14:paraId="374014B4" w14:textId="1EB98E96" w:rsidR="007B2A32" w:rsidRDefault="007B2A32" w:rsidP="007B2A32">
            <w:pPr>
              <w:tabs>
                <w:tab w:val="clear" w:pos="720"/>
                <w:tab w:val="num" w:pos="2268"/>
              </w:tabs>
              <w:spacing w:before="240"/>
              <w:ind w:left="0" w:firstLine="0"/>
              <w:rPr>
                <w:rFonts w:cs="Arial"/>
                <w:sz w:val="19"/>
                <w:szCs w:val="19"/>
                <w:lang w:val="en-US"/>
              </w:rPr>
            </w:pPr>
            <w:r>
              <w:rPr>
                <w:rFonts w:cs="Arial"/>
                <w:noProof/>
                <w:sz w:val="19"/>
                <w:szCs w:val="19"/>
                <w:lang w:val="en-US"/>
              </w:rPr>
              <w:drawing>
                <wp:inline distT="0" distB="0" distL="0" distR="0" wp14:anchorId="1A9F5CD0" wp14:editId="77D0C243">
                  <wp:extent cx="1038225" cy="1552575"/>
                  <wp:effectExtent l="0" t="0" r="9525" b="9525"/>
                  <wp:docPr id="261" name="Picture 261" descr="SW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W_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552575"/>
                          </a:xfrm>
                          <a:prstGeom prst="rect">
                            <a:avLst/>
                          </a:prstGeom>
                          <a:noFill/>
                          <a:ln>
                            <a:noFill/>
                          </a:ln>
                        </pic:spPr>
                      </pic:pic>
                    </a:graphicData>
                  </a:graphic>
                </wp:inline>
              </w:drawing>
            </w:r>
          </w:p>
        </w:tc>
        <w:tc>
          <w:tcPr>
            <w:tcW w:w="6969" w:type="dxa"/>
          </w:tcPr>
          <w:p w14:paraId="306714C2" w14:textId="77777777" w:rsidR="007B2A32" w:rsidRDefault="007B2A32" w:rsidP="007B2A32">
            <w:pPr>
              <w:tabs>
                <w:tab w:val="clear" w:pos="720"/>
                <w:tab w:val="num" w:pos="2268"/>
              </w:tabs>
              <w:spacing w:before="240"/>
              <w:ind w:left="2268" w:hanging="2268"/>
              <w:rPr>
                <w:rFonts w:cs="Arial"/>
                <w:color w:val="C00000"/>
                <w:sz w:val="19"/>
                <w:szCs w:val="19"/>
                <w:lang w:val="en-US"/>
              </w:rPr>
            </w:pPr>
            <w:r>
              <w:rPr>
                <w:rFonts w:cs="Arial"/>
                <w:b/>
                <w:color w:val="C00000"/>
                <w:sz w:val="19"/>
                <w:szCs w:val="19"/>
                <w:lang w:val="en-US"/>
              </w:rPr>
              <w:t>BRIAN MORKEL</w:t>
            </w:r>
          </w:p>
          <w:p w14:paraId="7D94285F" w14:textId="77777777" w:rsidR="007B2A32" w:rsidRDefault="007B2A32" w:rsidP="007B2A32">
            <w:pPr>
              <w:tabs>
                <w:tab w:val="clear" w:pos="720"/>
                <w:tab w:val="num" w:pos="2268"/>
              </w:tabs>
              <w:spacing w:before="240"/>
              <w:ind w:left="2268" w:hanging="2268"/>
              <w:rPr>
                <w:rFonts w:cs="Arial"/>
                <w:sz w:val="19"/>
                <w:szCs w:val="19"/>
                <w:lang w:val="en-US"/>
              </w:rPr>
            </w:pPr>
            <w:r>
              <w:rPr>
                <w:rFonts w:cs="Arial"/>
                <w:b/>
                <w:sz w:val="19"/>
                <w:szCs w:val="19"/>
                <w:lang w:val="en-US"/>
              </w:rPr>
              <w:t>Qualifications:</w:t>
            </w:r>
            <w:r>
              <w:rPr>
                <w:rFonts w:cs="Arial"/>
                <w:sz w:val="19"/>
                <w:szCs w:val="19"/>
                <w:lang w:val="en-US"/>
              </w:rPr>
              <w:t xml:space="preserve">  BA, LLB (University of the Witwatersrand)</w:t>
            </w:r>
            <w:r>
              <w:rPr>
                <w:rFonts w:cs="Arial"/>
                <w:sz w:val="19"/>
                <w:szCs w:val="19"/>
                <w:lang w:val="en-US"/>
              </w:rPr>
              <w:tab/>
            </w:r>
          </w:p>
          <w:p w14:paraId="37DDB2CF" w14:textId="77777777" w:rsidR="007B2A32" w:rsidRDefault="007B2A32" w:rsidP="007B2A32">
            <w:pPr>
              <w:tabs>
                <w:tab w:val="num" w:pos="34"/>
              </w:tabs>
              <w:spacing w:before="240"/>
              <w:ind w:left="0" w:firstLine="0"/>
              <w:rPr>
                <w:rFonts w:cs="Arial"/>
                <w:sz w:val="19"/>
                <w:szCs w:val="19"/>
                <w:lang w:val="en-US"/>
              </w:rPr>
            </w:pPr>
            <w:r>
              <w:rPr>
                <w:rFonts w:cs="Arial"/>
                <w:b/>
                <w:sz w:val="19"/>
                <w:szCs w:val="19"/>
                <w:lang w:val="en-US"/>
              </w:rPr>
              <w:t>Position in Firm:</w:t>
            </w:r>
            <w:r>
              <w:rPr>
                <w:rFonts w:cs="Arial"/>
                <w:sz w:val="19"/>
                <w:szCs w:val="19"/>
                <w:lang w:val="en-US"/>
              </w:rPr>
              <w:t xml:space="preserve">  Partner (Richards Bay)</w:t>
            </w:r>
          </w:p>
          <w:p w14:paraId="4F217110" w14:textId="77777777" w:rsidR="007B2A32" w:rsidRDefault="007B2A32" w:rsidP="007B2A32">
            <w:pPr>
              <w:tabs>
                <w:tab w:val="clear" w:pos="720"/>
                <w:tab w:val="num" w:pos="2268"/>
              </w:tabs>
              <w:spacing w:before="240"/>
              <w:ind w:left="0" w:firstLine="0"/>
              <w:rPr>
                <w:rFonts w:cs="Arial"/>
                <w:sz w:val="19"/>
                <w:szCs w:val="19"/>
                <w:lang w:val="en-US"/>
              </w:rPr>
            </w:pPr>
            <w:r>
              <w:rPr>
                <w:rFonts w:cs="Arial"/>
                <w:b/>
                <w:sz w:val="19"/>
                <w:szCs w:val="19"/>
                <w:lang w:val="en-US"/>
              </w:rPr>
              <w:t>Specialisations and Interests:</w:t>
            </w:r>
            <w:r>
              <w:rPr>
                <w:rFonts w:cs="Arial"/>
                <w:sz w:val="19"/>
                <w:szCs w:val="19"/>
                <w:lang w:val="en-US"/>
              </w:rPr>
              <w:t xml:space="preserve">  </w:t>
            </w:r>
            <w:r>
              <w:rPr>
                <w:rFonts w:cs="Arial"/>
                <w:sz w:val="19"/>
                <w:szCs w:val="19"/>
                <w:shd w:val="clear" w:color="auto" w:fill="FFFFFF"/>
                <w:lang w:val="en-US"/>
              </w:rPr>
              <w:t>Brian specialises in High Court and Magistrate’s Court litigation and financial recoveries.</w:t>
            </w:r>
          </w:p>
          <w:p w14:paraId="50FB3FB0" w14:textId="77777777" w:rsidR="007B2A32" w:rsidRDefault="007B2A32" w:rsidP="007B2A32">
            <w:pPr>
              <w:tabs>
                <w:tab w:val="clear" w:pos="720"/>
                <w:tab w:val="num" w:pos="2268"/>
              </w:tabs>
              <w:ind w:left="0" w:firstLine="0"/>
              <w:jc w:val="left"/>
              <w:rPr>
                <w:rFonts w:cs="Arial"/>
                <w:sz w:val="16"/>
                <w:szCs w:val="16"/>
                <w:lang w:val="en-US"/>
              </w:rPr>
            </w:pPr>
          </w:p>
        </w:tc>
      </w:tr>
      <w:tr w:rsidR="007B2A32" w14:paraId="7C20ABBB" w14:textId="77777777" w:rsidTr="009379D4">
        <w:tc>
          <w:tcPr>
            <w:tcW w:w="2279" w:type="dxa"/>
            <w:hideMark/>
          </w:tcPr>
          <w:p w14:paraId="60BE77E9" w14:textId="7DF222B8" w:rsidR="007B2A32" w:rsidRDefault="007B2A32" w:rsidP="007B2A32">
            <w:pPr>
              <w:tabs>
                <w:tab w:val="clear" w:pos="720"/>
                <w:tab w:val="num" w:pos="2268"/>
              </w:tabs>
              <w:spacing w:before="240"/>
              <w:ind w:left="0" w:firstLine="0"/>
              <w:rPr>
                <w:rFonts w:cs="Arial"/>
                <w:sz w:val="19"/>
                <w:szCs w:val="19"/>
                <w:lang w:val="en-US"/>
              </w:rPr>
            </w:pPr>
            <w:r>
              <w:rPr>
                <w:noProof/>
                <w:lang w:val="en-US"/>
              </w:rPr>
              <w:drawing>
                <wp:inline distT="0" distB="0" distL="0" distR="0" wp14:anchorId="6EB86782" wp14:editId="5D3CBB81">
                  <wp:extent cx="1152525" cy="1714500"/>
                  <wp:effectExtent l="0" t="0" r="9525" b="0"/>
                  <wp:docPr id="260" name="Picture 260" descr="Allan Heyd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llan Heydor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2525" cy="1714500"/>
                          </a:xfrm>
                          <a:prstGeom prst="rect">
                            <a:avLst/>
                          </a:prstGeom>
                          <a:noFill/>
                          <a:ln>
                            <a:noFill/>
                          </a:ln>
                        </pic:spPr>
                      </pic:pic>
                    </a:graphicData>
                  </a:graphic>
                </wp:inline>
              </w:drawing>
            </w:r>
          </w:p>
        </w:tc>
        <w:tc>
          <w:tcPr>
            <w:tcW w:w="6969" w:type="dxa"/>
          </w:tcPr>
          <w:p w14:paraId="060AFFCA" w14:textId="77777777" w:rsidR="007B2A32" w:rsidRDefault="007B2A32" w:rsidP="007B2A32">
            <w:pPr>
              <w:tabs>
                <w:tab w:val="clear" w:pos="720"/>
                <w:tab w:val="num" w:pos="2268"/>
              </w:tabs>
              <w:spacing w:before="240"/>
              <w:ind w:left="2268" w:hanging="2268"/>
              <w:rPr>
                <w:rFonts w:cs="Arial"/>
                <w:b/>
                <w:color w:val="C00000"/>
                <w:sz w:val="19"/>
                <w:szCs w:val="19"/>
                <w:lang w:val="en-US"/>
              </w:rPr>
            </w:pPr>
            <w:r>
              <w:rPr>
                <w:rFonts w:cs="Arial"/>
                <w:b/>
                <w:color w:val="C00000"/>
                <w:sz w:val="19"/>
                <w:szCs w:val="19"/>
                <w:lang w:val="en-US"/>
              </w:rPr>
              <w:t xml:space="preserve">ALLAN HEYDORN </w:t>
            </w:r>
          </w:p>
          <w:p w14:paraId="6F038933" w14:textId="77777777" w:rsidR="007B2A32" w:rsidRDefault="007B2A32" w:rsidP="007B2A32">
            <w:pPr>
              <w:tabs>
                <w:tab w:val="clear" w:pos="720"/>
                <w:tab w:val="num" w:pos="2268"/>
              </w:tabs>
              <w:spacing w:before="240"/>
              <w:ind w:left="0" w:firstLine="0"/>
              <w:rPr>
                <w:rFonts w:cs="Arial"/>
                <w:sz w:val="19"/>
                <w:szCs w:val="19"/>
                <w:lang w:val="en-US"/>
              </w:rPr>
            </w:pPr>
            <w:r>
              <w:rPr>
                <w:rFonts w:cs="Arial"/>
                <w:b/>
                <w:sz w:val="19"/>
                <w:szCs w:val="19"/>
                <w:lang w:val="en-US"/>
              </w:rPr>
              <w:t>Qualifications:</w:t>
            </w:r>
            <w:r>
              <w:rPr>
                <w:rFonts w:cs="Arial"/>
                <w:sz w:val="19"/>
                <w:szCs w:val="19"/>
                <w:lang w:val="en-US"/>
              </w:rPr>
              <w:t xml:space="preserve">  </w:t>
            </w:r>
            <w:r>
              <w:rPr>
                <w:rFonts w:cs="Arial"/>
                <w:sz w:val="19"/>
                <w:szCs w:val="19"/>
                <w:shd w:val="clear" w:color="auto" w:fill="FFFFFF"/>
                <w:lang w:val="en-US"/>
              </w:rPr>
              <w:t>BA, LLB, LLM specialising in Marine and Maritime Law (University of Cape Town), Conveyancer</w:t>
            </w:r>
          </w:p>
          <w:p w14:paraId="75B358CB" w14:textId="77777777" w:rsidR="007B2A32" w:rsidRDefault="007B2A32" w:rsidP="007B2A32">
            <w:pPr>
              <w:tabs>
                <w:tab w:val="clear" w:pos="720"/>
                <w:tab w:val="num" w:pos="2268"/>
              </w:tabs>
              <w:spacing w:before="240"/>
              <w:ind w:left="0" w:firstLine="0"/>
              <w:rPr>
                <w:rFonts w:cs="Arial"/>
                <w:sz w:val="19"/>
                <w:szCs w:val="19"/>
                <w:lang w:val="en-US"/>
              </w:rPr>
            </w:pPr>
            <w:r>
              <w:rPr>
                <w:rFonts w:cs="Arial"/>
                <w:b/>
                <w:sz w:val="19"/>
                <w:szCs w:val="19"/>
                <w:lang w:val="en-US"/>
              </w:rPr>
              <w:t>Position in Firm:</w:t>
            </w:r>
            <w:r>
              <w:rPr>
                <w:rFonts w:cs="Arial"/>
                <w:sz w:val="19"/>
                <w:szCs w:val="19"/>
                <w:lang w:val="en-US"/>
              </w:rPr>
              <w:t xml:space="preserve">  Partner (Richards Bay) </w:t>
            </w:r>
          </w:p>
          <w:p w14:paraId="7C6259E8" w14:textId="77777777" w:rsidR="007B2A32" w:rsidRDefault="007B2A32" w:rsidP="007B2A32">
            <w:pPr>
              <w:tabs>
                <w:tab w:val="clear" w:pos="720"/>
                <w:tab w:val="num" w:pos="2268"/>
              </w:tabs>
              <w:spacing w:before="240"/>
              <w:ind w:left="0" w:firstLine="0"/>
              <w:rPr>
                <w:rFonts w:cs="Arial"/>
                <w:color w:val="000000" w:themeColor="text1"/>
                <w:sz w:val="19"/>
                <w:szCs w:val="19"/>
                <w:shd w:val="clear" w:color="auto" w:fill="FFFFFF"/>
                <w:lang w:val="en-US"/>
              </w:rPr>
            </w:pPr>
            <w:r>
              <w:rPr>
                <w:rFonts w:cs="Arial"/>
                <w:b/>
                <w:sz w:val="19"/>
                <w:szCs w:val="19"/>
                <w:lang w:val="en-US"/>
              </w:rPr>
              <w:t>Specialisations and Interests:</w:t>
            </w:r>
            <w:r>
              <w:rPr>
                <w:rFonts w:cs="Arial"/>
                <w:sz w:val="19"/>
                <w:szCs w:val="19"/>
                <w:lang w:val="en-US"/>
              </w:rPr>
              <w:t xml:space="preserve"> </w:t>
            </w:r>
            <w:r>
              <w:rPr>
                <w:rFonts w:cs="Arial"/>
                <w:color w:val="000000" w:themeColor="text1"/>
                <w:sz w:val="19"/>
                <w:szCs w:val="19"/>
                <w:shd w:val="clear" w:color="auto" w:fill="FFFFFF"/>
                <w:lang w:val="en-US"/>
              </w:rPr>
              <w:t>Allan runs a general litigation practice but has shifted his focus to maritime issues. He has been involved in various aspects of the law including access to the coastal zone, fishing rights, quota allocations, conservation, policy formulation, pollution, environmental and maritime law. He has held a skipper’s certificate and night rating since 1982 and has extensive knowledge of the marine environment. He also specialises in the administration of deceased estates, litigation involving estates and general conveyancing matters.</w:t>
            </w:r>
          </w:p>
          <w:p w14:paraId="6420045A" w14:textId="77777777" w:rsidR="007B2A32" w:rsidRDefault="007B2A32" w:rsidP="007B2A32">
            <w:pPr>
              <w:tabs>
                <w:tab w:val="clear" w:pos="720"/>
                <w:tab w:val="num" w:pos="2268"/>
              </w:tabs>
              <w:ind w:left="0" w:firstLine="0"/>
              <w:rPr>
                <w:rFonts w:cs="Arial"/>
                <w:color w:val="000000" w:themeColor="text1"/>
                <w:sz w:val="19"/>
                <w:szCs w:val="19"/>
                <w:shd w:val="clear" w:color="auto" w:fill="FFFFFF"/>
                <w:lang w:val="en-US"/>
              </w:rPr>
            </w:pPr>
            <w:r>
              <w:rPr>
                <w:rFonts w:cs="Arial"/>
                <w:color w:val="000000" w:themeColor="text1"/>
                <w:sz w:val="19"/>
                <w:szCs w:val="19"/>
                <w:lang w:val="en-US"/>
              </w:rPr>
              <w:br/>
            </w:r>
            <w:r>
              <w:rPr>
                <w:rFonts w:cs="Arial"/>
                <w:b/>
                <w:sz w:val="19"/>
                <w:szCs w:val="19"/>
                <w:lang w:val="en-US"/>
              </w:rPr>
              <w:t>Service on Boards and Associations:</w:t>
            </w:r>
            <w:r>
              <w:rPr>
                <w:rFonts w:cs="Arial"/>
                <w:sz w:val="19"/>
                <w:szCs w:val="19"/>
                <w:lang w:val="en-US"/>
              </w:rPr>
              <w:t xml:space="preserve"> </w:t>
            </w:r>
            <w:r>
              <w:rPr>
                <w:rFonts w:cs="Arial"/>
                <w:color w:val="000000" w:themeColor="text1"/>
                <w:sz w:val="19"/>
                <w:szCs w:val="19"/>
                <w:shd w:val="clear" w:color="auto" w:fill="FFFFFF"/>
                <w:lang w:val="en-US"/>
              </w:rPr>
              <w:t xml:space="preserve">Allan has also served on the Environmental sub-committee of the Zululand Chamber of Business, as a Commissioner of the Small Claims Court for ten years, as Honorary Secretary </w:t>
            </w:r>
            <w:r>
              <w:rPr>
                <w:rFonts w:cs="Arial"/>
                <w:color w:val="000000" w:themeColor="text1"/>
                <w:sz w:val="19"/>
                <w:szCs w:val="19"/>
                <w:shd w:val="clear" w:color="auto" w:fill="FFFFFF"/>
                <w:lang w:val="en-US"/>
              </w:rPr>
              <w:lastRenderedPageBreak/>
              <w:t>and Vice Commodore of the Zululand Yacht Club, founding member of the Sodwana Bay Spearfishing Club and since 2013 as Honorary Secretary of the Richards Bay branch of the Society of Master Mariners: South Africa.</w:t>
            </w:r>
          </w:p>
          <w:p w14:paraId="3B53E044" w14:textId="77777777" w:rsidR="007B2A32" w:rsidRDefault="007B2A32" w:rsidP="007B2A32">
            <w:pPr>
              <w:tabs>
                <w:tab w:val="clear" w:pos="720"/>
                <w:tab w:val="num" w:pos="2268"/>
              </w:tabs>
              <w:spacing w:line="240" w:lineRule="auto"/>
              <w:ind w:left="0" w:firstLine="0"/>
              <w:rPr>
                <w:rFonts w:cs="Arial"/>
                <w:color w:val="000000" w:themeColor="text1"/>
                <w:sz w:val="19"/>
                <w:szCs w:val="19"/>
                <w:shd w:val="clear" w:color="auto" w:fill="FFFFFF"/>
                <w:lang w:val="en-US"/>
              </w:rPr>
            </w:pPr>
          </w:p>
          <w:p w14:paraId="1BCF55F0" w14:textId="77777777" w:rsidR="007B2A32" w:rsidRDefault="007B2A32" w:rsidP="007B2A32">
            <w:pPr>
              <w:tabs>
                <w:tab w:val="clear" w:pos="720"/>
                <w:tab w:val="num" w:pos="2268"/>
              </w:tabs>
              <w:spacing w:line="240" w:lineRule="auto"/>
              <w:ind w:left="0" w:firstLine="0"/>
              <w:rPr>
                <w:rFonts w:cs="Arial"/>
                <w:color w:val="000000" w:themeColor="text1"/>
                <w:sz w:val="19"/>
                <w:szCs w:val="19"/>
                <w:shd w:val="clear" w:color="auto" w:fill="FFFFFF"/>
                <w:lang w:val="en-US"/>
              </w:rPr>
            </w:pPr>
          </w:p>
        </w:tc>
      </w:tr>
      <w:tr w:rsidR="007B2A32" w14:paraId="342C8DAA" w14:textId="77777777" w:rsidTr="009379D4">
        <w:trPr>
          <w:trHeight w:val="3413"/>
        </w:trPr>
        <w:tc>
          <w:tcPr>
            <w:tcW w:w="2279" w:type="dxa"/>
            <w:hideMark/>
          </w:tcPr>
          <w:p w14:paraId="0C691315" w14:textId="17E58282" w:rsidR="007B2A32" w:rsidRDefault="007B2A32" w:rsidP="007B2A32">
            <w:pPr>
              <w:rPr>
                <w:rFonts w:cs="Arial"/>
                <w:sz w:val="19"/>
                <w:szCs w:val="19"/>
                <w:lang w:val="en-US"/>
              </w:rPr>
            </w:pPr>
            <w:r>
              <w:rPr>
                <w:rFonts w:cs="Arial"/>
                <w:b/>
                <w:noProof/>
                <w:sz w:val="19"/>
                <w:szCs w:val="19"/>
                <w:lang w:val="en-US"/>
              </w:rPr>
              <w:lastRenderedPageBreak/>
              <w:drawing>
                <wp:inline distT="0" distB="0" distL="0" distR="0" wp14:anchorId="3367DF29" wp14:editId="497E934B">
                  <wp:extent cx="1143000" cy="16954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695450"/>
                          </a:xfrm>
                          <a:prstGeom prst="rect">
                            <a:avLst/>
                          </a:prstGeom>
                          <a:noFill/>
                          <a:ln>
                            <a:noFill/>
                          </a:ln>
                        </pic:spPr>
                      </pic:pic>
                    </a:graphicData>
                  </a:graphic>
                </wp:inline>
              </w:drawing>
            </w:r>
          </w:p>
        </w:tc>
        <w:tc>
          <w:tcPr>
            <w:tcW w:w="6969" w:type="dxa"/>
          </w:tcPr>
          <w:p w14:paraId="360DC0B4" w14:textId="77777777" w:rsidR="007B2A32" w:rsidRDefault="007B2A32" w:rsidP="007B2A32">
            <w:pPr>
              <w:rPr>
                <w:rFonts w:cs="Arial"/>
                <w:b/>
                <w:color w:val="C00000"/>
                <w:sz w:val="19"/>
                <w:szCs w:val="19"/>
                <w:lang w:val="en-US"/>
              </w:rPr>
            </w:pPr>
            <w:r>
              <w:rPr>
                <w:rFonts w:cs="Arial"/>
                <w:b/>
                <w:color w:val="C00000"/>
                <w:sz w:val="19"/>
                <w:szCs w:val="19"/>
                <w:lang w:val="en-US"/>
              </w:rPr>
              <w:t>PAULINE KUMLEHN</w:t>
            </w:r>
          </w:p>
          <w:p w14:paraId="48A69C72" w14:textId="77777777" w:rsidR="007B2A32" w:rsidRDefault="007B2A32" w:rsidP="007B2A32">
            <w:pPr>
              <w:rPr>
                <w:rFonts w:cs="Arial"/>
                <w:sz w:val="19"/>
                <w:szCs w:val="19"/>
                <w:lang w:val="en-US"/>
              </w:rPr>
            </w:pPr>
          </w:p>
          <w:p w14:paraId="3ACCA033" w14:textId="77777777" w:rsidR="007B2A32" w:rsidRDefault="007B2A32" w:rsidP="007B2A32">
            <w:pPr>
              <w:tabs>
                <w:tab w:val="num" w:pos="0"/>
              </w:tabs>
              <w:ind w:left="0" w:firstLine="0"/>
              <w:rPr>
                <w:rFonts w:cs="Arial"/>
                <w:sz w:val="19"/>
                <w:szCs w:val="19"/>
                <w:lang w:val="en-US"/>
              </w:rPr>
            </w:pPr>
            <w:r>
              <w:rPr>
                <w:rFonts w:cs="Arial"/>
                <w:b/>
                <w:sz w:val="19"/>
                <w:szCs w:val="19"/>
                <w:lang w:val="en-US"/>
              </w:rPr>
              <w:t>Qualifications:</w:t>
            </w:r>
            <w:r>
              <w:rPr>
                <w:rFonts w:cs="Arial"/>
                <w:sz w:val="19"/>
                <w:szCs w:val="19"/>
                <w:lang w:val="en-US"/>
              </w:rPr>
              <w:t xml:space="preserve">  BA (cum laude) (University of KwaZulu-Natal), LLB (UNISA), LLM (UNISA)</w:t>
            </w:r>
          </w:p>
          <w:p w14:paraId="572A95C0" w14:textId="77777777" w:rsidR="007B2A32" w:rsidRDefault="007B2A32" w:rsidP="007B2A32">
            <w:pPr>
              <w:rPr>
                <w:rFonts w:cs="Arial"/>
                <w:sz w:val="19"/>
                <w:szCs w:val="19"/>
                <w:lang w:val="en-US"/>
              </w:rPr>
            </w:pPr>
          </w:p>
          <w:p w14:paraId="17BFBCB2" w14:textId="77777777" w:rsidR="007B2A32" w:rsidRDefault="007B2A32" w:rsidP="007B2A32">
            <w:pPr>
              <w:tabs>
                <w:tab w:val="num" w:pos="0"/>
              </w:tabs>
              <w:ind w:left="0" w:firstLine="0"/>
              <w:rPr>
                <w:rFonts w:cs="Arial"/>
                <w:sz w:val="19"/>
                <w:szCs w:val="19"/>
                <w:lang w:val="en-US"/>
              </w:rPr>
            </w:pPr>
            <w:r>
              <w:rPr>
                <w:rFonts w:cs="Arial"/>
                <w:b/>
                <w:sz w:val="19"/>
                <w:szCs w:val="19"/>
                <w:lang w:val="en-US"/>
              </w:rPr>
              <w:t>Position in Firm:</w:t>
            </w:r>
            <w:r>
              <w:rPr>
                <w:rFonts w:cs="Arial"/>
                <w:sz w:val="19"/>
                <w:szCs w:val="19"/>
                <w:lang w:val="en-US"/>
              </w:rPr>
              <w:t xml:space="preserve">  Partner (Cape Town) </w:t>
            </w:r>
          </w:p>
          <w:p w14:paraId="31B6B941" w14:textId="77777777" w:rsidR="007B2A32" w:rsidRDefault="007B2A32" w:rsidP="007B2A32">
            <w:pPr>
              <w:rPr>
                <w:rFonts w:cs="Arial"/>
                <w:sz w:val="19"/>
                <w:szCs w:val="19"/>
                <w:lang w:val="en-US"/>
              </w:rPr>
            </w:pPr>
          </w:p>
          <w:p w14:paraId="398BE96E" w14:textId="024AFCAB" w:rsidR="007B2A32" w:rsidRPr="001A240C" w:rsidRDefault="007B2A32" w:rsidP="007B2A32">
            <w:pPr>
              <w:pStyle w:val="NormalWeb"/>
              <w:shd w:val="clear" w:color="auto" w:fill="FFFFFF"/>
              <w:tabs>
                <w:tab w:val="clear" w:pos="720"/>
                <w:tab w:val="num" w:pos="0"/>
              </w:tabs>
              <w:spacing w:after="360"/>
              <w:ind w:left="0" w:firstLine="0"/>
              <w:rPr>
                <w:rFonts w:ascii="Arial" w:hAnsi="Arial" w:cs="Arial"/>
                <w:color w:val="000000" w:themeColor="text1"/>
                <w:sz w:val="19"/>
                <w:szCs w:val="19"/>
                <w:lang w:eastAsia="en-ZA"/>
              </w:rPr>
            </w:pPr>
            <w:r w:rsidRPr="001A240C">
              <w:rPr>
                <w:rFonts w:ascii="Arial" w:hAnsi="Arial" w:cs="Arial"/>
                <w:b/>
                <w:sz w:val="19"/>
                <w:szCs w:val="19"/>
                <w:lang w:val="en-US"/>
              </w:rPr>
              <w:t>Specialisations and Interests:</w:t>
            </w:r>
            <w:r>
              <w:rPr>
                <w:rFonts w:cs="Arial"/>
                <w:b/>
                <w:sz w:val="19"/>
                <w:szCs w:val="19"/>
                <w:lang w:val="en-US"/>
              </w:rPr>
              <w:t xml:space="preserve">  </w:t>
            </w:r>
            <w:r w:rsidRPr="001A240C">
              <w:rPr>
                <w:rFonts w:ascii="Arial" w:hAnsi="Arial" w:cs="Arial"/>
                <w:color w:val="000000" w:themeColor="text1"/>
                <w:sz w:val="19"/>
                <w:szCs w:val="19"/>
                <w:lang w:eastAsia="en-ZA"/>
              </w:rPr>
              <w:t xml:space="preserve">Pauline is a Partner in Shipping &amp; Logistics (including </w:t>
            </w:r>
            <w:r w:rsidR="004B798C">
              <w:rPr>
                <w:rFonts w:ascii="Arial" w:hAnsi="Arial" w:cs="Arial"/>
                <w:color w:val="000000" w:themeColor="text1"/>
                <w:sz w:val="19"/>
                <w:szCs w:val="19"/>
                <w:lang w:eastAsia="en-ZA"/>
              </w:rPr>
              <w:t>C</w:t>
            </w:r>
            <w:r w:rsidRPr="001A240C">
              <w:rPr>
                <w:rFonts w:ascii="Arial" w:hAnsi="Arial" w:cs="Arial"/>
                <w:color w:val="000000" w:themeColor="text1"/>
                <w:sz w:val="19"/>
                <w:szCs w:val="19"/>
                <w:lang w:eastAsia="en-ZA"/>
              </w:rPr>
              <w:t>ustoms</w:t>
            </w:r>
            <w:r w:rsidR="004B798C">
              <w:rPr>
                <w:rFonts w:ascii="Arial" w:hAnsi="Arial" w:cs="Arial"/>
                <w:color w:val="000000" w:themeColor="text1"/>
                <w:sz w:val="19"/>
                <w:szCs w:val="19"/>
                <w:lang w:eastAsia="en-ZA"/>
              </w:rPr>
              <w:t xml:space="preserve"> </w:t>
            </w:r>
            <w:r w:rsidRPr="001A240C">
              <w:rPr>
                <w:rFonts w:ascii="Arial" w:hAnsi="Arial" w:cs="Arial"/>
                <w:color w:val="000000" w:themeColor="text1"/>
                <w:sz w:val="19"/>
                <w:szCs w:val="19"/>
                <w:lang w:eastAsia="en-ZA"/>
              </w:rPr>
              <w:t>@</w:t>
            </w:r>
            <w:r w:rsidR="004B798C">
              <w:rPr>
                <w:rFonts w:ascii="Arial" w:hAnsi="Arial" w:cs="Arial"/>
                <w:color w:val="000000" w:themeColor="text1"/>
                <w:sz w:val="19"/>
                <w:szCs w:val="19"/>
                <w:lang w:eastAsia="en-ZA"/>
              </w:rPr>
              <w:t xml:space="preserve"> Wy</w:t>
            </w:r>
            <w:r w:rsidRPr="001A240C">
              <w:rPr>
                <w:rFonts w:ascii="Arial" w:hAnsi="Arial" w:cs="Arial"/>
                <w:color w:val="000000" w:themeColor="text1"/>
                <w:sz w:val="19"/>
                <w:szCs w:val="19"/>
                <w:lang w:eastAsia="en-ZA"/>
              </w:rPr>
              <w:t>lie) at Shepstone &amp; Wylie’s Cape Town office. She specializes in maritime law and litigation as well as customs related work.</w:t>
            </w:r>
          </w:p>
          <w:p w14:paraId="4786F6FB" w14:textId="77777777" w:rsidR="007B2A32" w:rsidRPr="001A240C" w:rsidRDefault="007B2A32" w:rsidP="007B2A32">
            <w:pPr>
              <w:shd w:val="clear" w:color="auto" w:fill="FFFFFF"/>
              <w:tabs>
                <w:tab w:val="clear" w:pos="720"/>
              </w:tabs>
              <w:spacing w:after="360"/>
              <w:ind w:left="0" w:firstLine="0"/>
              <w:jc w:val="left"/>
              <w:rPr>
                <w:rFonts w:cs="Arial"/>
                <w:color w:val="000000" w:themeColor="text1"/>
                <w:sz w:val="19"/>
                <w:szCs w:val="19"/>
                <w:lang w:eastAsia="en-ZA"/>
              </w:rPr>
            </w:pPr>
            <w:r w:rsidRPr="001A240C">
              <w:rPr>
                <w:rFonts w:cs="Arial"/>
                <w:color w:val="000000" w:themeColor="text1"/>
                <w:sz w:val="19"/>
                <w:szCs w:val="19"/>
                <w:lang w:eastAsia="en-ZA"/>
              </w:rPr>
              <w:t>In relation to maritime law, she practices both “wet” and “dry” work relating to admiralty litigation, including the enforcement of maritime claims in South Africa, judicial sales and matters consequent to casualties (including access to and preservation of evidence).</w:t>
            </w:r>
          </w:p>
          <w:p w14:paraId="1FBDD121" w14:textId="77777777" w:rsidR="007B2A32" w:rsidRPr="001A240C" w:rsidRDefault="007B2A32" w:rsidP="007B2A32">
            <w:pPr>
              <w:shd w:val="clear" w:color="auto" w:fill="FFFFFF"/>
              <w:tabs>
                <w:tab w:val="clear" w:pos="720"/>
              </w:tabs>
              <w:spacing w:after="360"/>
              <w:ind w:left="0" w:firstLine="0"/>
              <w:jc w:val="left"/>
              <w:rPr>
                <w:rFonts w:cs="Arial"/>
                <w:color w:val="000000" w:themeColor="text1"/>
                <w:sz w:val="19"/>
                <w:szCs w:val="19"/>
                <w:lang w:eastAsia="en-ZA"/>
              </w:rPr>
            </w:pPr>
            <w:r w:rsidRPr="001A240C">
              <w:rPr>
                <w:rFonts w:cs="Arial"/>
                <w:color w:val="000000" w:themeColor="text1"/>
                <w:sz w:val="19"/>
                <w:szCs w:val="19"/>
                <w:lang w:eastAsia="en-ZA"/>
              </w:rPr>
              <w:t>Litigation experience includes high profile review applications relating to state owned entities and other government departments, including the Minister of Transport and the Department of Agriculture, Forestry and Fisheries.</w:t>
            </w:r>
          </w:p>
          <w:p w14:paraId="500C9F93" w14:textId="77777777" w:rsidR="007B2A32" w:rsidRPr="001A240C" w:rsidRDefault="007B2A32" w:rsidP="007B2A32">
            <w:pPr>
              <w:shd w:val="clear" w:color="auto" w:fill="FFFFFF"/>
              <w:tabs>
                <w:tab w:val="clear" w:pos="720"/>
              </w:tabs>
              <w:spacing w:after="360"/>
              <w:ind w:left="0" w:firstLine="0"/>
              <w:jc w:val="left"/>
              <w:rPr>
                <w:rFonts w:cs="Arial"/>
                <w:color w:val="000000" w:themeColor="text1"/>
                <w:sz w:val="19"/>
                <w:szCs w:val="19"/>
                <w:lang w:eastAsia="en-ZA"/>
              </w:rPr>
            </w:pPr>
            <w:r w:rsidRPr="001A240C">
              <w:rPr>
                <w:rFonts w:cs="Arial"/>
                <w:color w:val="000000" w:themeColor="text1"/>
                <w:sz w:val="19"/>
                <w:szCs w:val="19"/>
                <w:lang w:eastAsia="en-ZA"/>
              </w:rPr>
              <w:t>Pauline also has experience in property transactions and financing, as well as commercial work. She has recently completed a Master of Laws (LLM) with distinction.</w:t>
            </w:r>
          </w:p>
          <w:p w14:paraId="58118BC9" w14:textId="1FE592DB" w:rsidR="007B2A32" w:rsidRDefault="007B2A32" w:rsidP="007B2A32">
            <w:pPr>
              <w:shd w:val="clear" w:color="auto" w:fill="FFFFFF"/>
              <w:tabs>
                <w:tab w:val="clear" w:pos="720"/>
              </w:tabs>
              <w:spacing w:after="360"/>
              <w:ind w:left="0" w:firstLine="0"/>
              <w:jc w:val="left"/>
              <w:rPr>
                <w:rFonts w:cs="Arial"/>
                <w:color w:val="000000" w:themeColor="text1"/>
                <w:sz w:val="19"/>
                <w:szCs w:val="19"/>
                <w:lang w:val="en-US" w:eastAsia="en-ZA"/>
              </w:rPr>
            </w:pPr>
            <w:r w:rsidRPr="001A240C">
              <w:rPr>
                <w:rFonts w:cs="Arial"/>
                <w:color w:val="000000" w:themeColor="text1"/>
                <w:sz w:val="19"/>
                <w:szCs w:val="19"/>
                <w:lang w:eastAsia="en-ZA"/>
              </w:rPr>
              <w:t>Pauline is an admitted Conveyancer and holds membership both with the Marit</w:t>
            </w:r>
            <w:r>
              <w:rPr>
                <w:rFonts w:cs="Arial"/>
                <w:color w:val="000000" w:themeColor="text1"/>
                <w:sz w:val="19"/>
                <w:szCs w:val="19"/>
                <w:lang w:eastAsia="en-ZA"/>
              </w:rPr>
              <w:t>i</w:t>
            </w:r>
            <w:r w:rsidRPr="001A240C">
              <w:rPr>
                <w:rFonts w:cs="Arial"/>
                <w:color w:val="000000" w:themeColor="text1"/>
                <w:sz w:val="19"/>
                <w:szCs w:val="19"/>
                <w:lang w:eastAsia="en-ZA"/>
              </w:rPr>
              <w:t>me Law Association of South Africa (MLA) and WISTA (South Africa).</w:t>
            </w:r>
          </w:p>
        </w:tc>
      </w:tr>
      <w:tr w:rsidR="007B2A32" w:rsidRPr="00BE71BB" w14:paraId="52270274" w14:textId="77777777" w:rsidTr="009379D4">
        <w:tc>
          <w:tcPr>
            <w:tcW w:w="2279" w:type="dxa"/>
          </w:tcPr>
          <w:p w14:paraId="752D1DE0" w14:textId="775F7EAF" w:rsidR="007B2A32" w:rsidRDefault="007B2A32" w:rsidP="007B2A32">
            <w:pPr>
              <w:rPr>
                <w:noProof/>
              </w:rPr>
            </w:pPr>
            <w:r>
              <w:rPr>
                <w:noProof/>
              </w:rPr>
              <w:drawing>
                <wp:inline distT="0" distB="0" distL="0" distR="0" wp14:anchorId="258BE614" wp14:editId="03065354">
                  <wp:extent cx="1235489" cy="1828800"/>
                  <wp:effectExtent l="0" t="0" r="3175" b="0"/>
                  <wp:docPr id="262" name="Picture 26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Wesley Rajbansi (3).jpg"/>
                          <pic:cNvPicPr/>
                        </pic:nvPicPr>
                        <pic:blipFill rotWithShape="1">
                          <a:blip r:embed="rId18" cstate="print">
                            <a:extLst>
                              <a:ext uri="{28A0092B-C50C-407E-A947-70E740481C1C}">
                                <a14:useLocalDpi xmlns:a14="http://schemas.microsoft.com/office/drawing/2010/main" val="0"/>
                              </a:ext>
                            </a:extLst>
                          </a:blip>
                          <a:srcRect l="17172" t="2388" r="17341" b="32124"/>
                          <a:stretch/>
                        </pic:blipFill>
                        <pic:spPr>
                          <a:xfrm>
                            <a:off x="0" y="0"/>
                            <a:ext cx="1235489" cy="1828800"/>
                          </a:xfrm>
                          <a:prstGeom prst="rect">
                            <a:avLst/>
                          </a:prstGeom>
                        </pic:spPr>
                      </pic:pic>
                    </a:graphicData>
                  </a:graphic>
                </wp:inline>
              </w:drawing>
            </w:r>
          </w:p>
        </w:tc>
        <w:tc>
          <w:tcPr>
            <w:tcW w:w="6969" w:type="dxa"/>
          </w:tcPr>
          <w:p w14:paraId="24B76AA0" w14:textId="77777777" w:rsidR="007B2A32" w:rsidRPr="00755A6B" w:rsidRDefault="007B2A32" w:rsidP="007B2A32">
            <w:pPr>
              <w:pStyle w:val="ListParagraph"/>
              <w:ind w:left="0" w:firstLine="0"/>
              <w:rPr>
                <w:b/>
                <w:bCs/>
                <w:color w:val="C00000"/>
                <w:sz w:val="19"/>
                <w:szCs w:val="19"/>
                <w:lang w:val="en-US"/>
              </w:rPr>
            </w:pPr>
            <w:r w:rsidRPr="00755A6B">
              <w:rPr>
                <w:b/>
                <w:bCs/>
                <w:color w:val="C00000"/>
                <w:sz w:val="19"/>
                <w:szCs w:val="19"/>
                <w:lang w:val="en-US"/>
              </w:rPr>
              <w:t>WESLEY RAJBANSI</w:t>
            </w:r>
          </w:p>
          <w:p w14:paraId="2B823CF1" w14:textId="77777777" w:rsidR="007B2A32" w:rsidRPr="00755A6B" w:rsidRDefault="007B2A32" w:rsidP="007B2A32">
            <w:pPr>
              <w:pStyle w:val="ListParagraph"/>
              <w:ind w:left="0" w:firstLine="0"/>
              <w:rPr>
                <w:b/>
                <w:bCs/>
                <w:color w:val="C00000"/>
                <w:sz w:val="19"/>
                <w:szCs w:val="19"/>
                <w:lang w:val="en-US"/>
              </w:rPr>
            </w:pPr>
          </w:p>
          <w:p w14:paraId="3E68B89A" w14:textId="77777777" w:rsidR="007B2A32" w:rsidRPr="00755A6B" w:rsidRDefault="007B2A32" w:rsidP="007B2A32">
            <w:pPr>
              <w:pStyle w:val="ListParagraph"/>
              <w:ind w:left="0" w:firstLine="0"/>
              <w:rPr>
                <w:sz w:val="19"/>
                <w:szCs w:val="19"/>
                <w:shd w:val="clear" w:color="auto" w:fill="FFFFFF"/>
                <w:lang w:val="en-US"/>
              </w:rPr>
            </w:pPr>
            <w:r w:rsidRPr="00755A6B">
              <w:rPr>
                <w:b/>
                <w:bCs/>
                <w:sz w:val="19"/>
                <w:szCs w:val="19"/>
                <w:lang w:val="en-US"/>
              </w:rPr>
              <w:t xml:space="preserve">Qualifications:  </w:t>
            </w:r>
            <w:r w:rsidRPr="00755A6B">
              <w:rPr>
                <w:color w:val="000000"/>
                <w:sz w:val="19"/>
                <w:szCs w:val="19"/>
                <w:shd w:val="clear" w:color="auto" w:fill="FFFFFF"/>
                <w:lang w:val="en-US"/>
              </w:rPr>
              <w:t>LLB (University of KwaZulu-Natal)</w:t>
            </w:r>
          </w:p>
          <w:p w14:paraId="527EB79F" w14:textId="77777777" w:rsidR="007B2A32" w:rsidRPr="00755A6B" w:rsidRDefault="007B2A32" w:rsidP="007B2A32">
            <w:pPr>
              <w:pStyle w:val="ListParagraph"/>
              <w:ind w:left="0" w:firstLine="0"/>
              <w:rPr>
                <w:sz w:val="19"/>
                <w:szCs w:val="19"/>
                <w:lang w:val="en-US"/>
              </w:rPr>
            </w:pPr>
          </w:p>
          <w:p w14:paraId="62573A22" w14:textId="77777777" w:rsidR="007B2A32" w:rsidRPr="00755A6B" w:rsidRDefault="007B2A32" w:rsidP="007B2A32">
            <w:pPr>
              <w:shd w:val="clear" w:color="auto" w:fill="FFFFFF"/>
              <w:rPr>
                <w:sz w:val="19"/>
                <w:szCs w:val="19"/>
                <w:lang w:val="en-US"/>
              </w:rPr>
            </w:pPr>
            <w:r w:rsidRPr="00755A6B">
              <w:rPr>
                <w:b/>
                <w:bCs/>
                <w:color w:val="000000"/>
                <w:sz w:val="19"/>
                <w:szCs w:val="19"/>
                <w:lang w:val="en-US"/>
              </w:rPr>
              <w:t xml:space="preserve">Position in Firm:  </w:t>
            </w:r>
            <w:r w:rsidRPr="00755A6B">
              <w:rPr>
                <w:color w:val="000000"/>
                <w:sz w:val="19"/>
                <w:szCs w:val="19"/>
                <w:lang w:val="en-US"/>
              </w:rPr>
              <w:t>Associate (Durban)</w:t>
            </w:r>
          </w:p>
          <w:p w14:paraId="475E0F5B" w14:textId="77777777" w:rsidR="007B2A32" w:rsidRPr="00755A6B" w:rsidRDefault="007B2A32" w:rsidP="007B2A32">
            <w:pPr>
              <w:shd w:val="clear" w:color="auto" w:fill="FFFFFF"/>
              <w:rPr>
                <w:sz w:val="19"/>
                <w:szCs w:val="19"/>
                <w:lang w:val="en-US" w:eastAsia="en-ZA"/>
              </w:rPr>
            </w:pPr>
          </w:p>
          <w:p w14:paraId="7E7FEA33" w14:textId="77777777" w:rsidR="007B2A32" w:rsidRPr="00755A6B" w:rsidRDefault="007B2A32" w:rsidP="007B2A32">
            <w:pPr>
              <w:tabs>
                <w:tab w:val="clear" w:pos="720"/>
                <w:tab w:val="num" w:pos="0"/>
              </w:tabs>
              <w:ind w:left="0" w:firstLine="0"/>
              <w:rPr>
                <w:color w:val="000000"/>
                <w:sz w:val="19"/>
                <w:szCs w:val="19"/>
                <w:lang w:val="en-US"/>
              </w:rPr>
            </w:pPr>
            <w:r w:rsidRPr="00755A6B">
              <w:rPr>
                <w:b/>
                <w:bCs/>
                <w:sz w:val="19"/>
                <w:szCs w:val="19"/>
                <w:lang w:val="en-US"/>
              </w:rPr>
              <w:t xml:space="preserve">Specialisations and Interests:  </w:t>
            </w:r>
            <w:r w:rsidRPr="00755A6B">
              <w:rPr>
                <w:color w:val="000000"/>
                <w:sz w:val="19"/>
                <w:szCs w:val="19"/>
                <w:lang w:val="en-US"/>
              </w:rPr>
              <w:t xml:space="preserve">Wesley is an Associate in the Shipping and Logistics department with a special focus on maritime law and customs related disputes. He has experience in dealing with cargo/container stops by Customs </w:t>
            </w:r>
            <w:r w:rsidRPr="00755A6B">
              <w:rPr>
                <w:color w:val="000000"/>
                <w:sz w:val="19"/>
                <w:szCs w:val="19"/>
                <w:lang w:val="en-US"/>
              </w:rPr>
              <w:lastRenderedPageBreak/>
              <w:t>and SAPS relating to parallel imports (lawful) and counterfeit goods (unlawful). Wesley also has experience with drafting relating to customs matters, contractual disputes and general litigation.  He assists the partners with various shipping related activities, inclusive of drafting legal documents, handling cargo claims and ship arrests. Wesley is also a member of the Durban Chapter of the Maritime Law Association of South Africa.</w:t>
            </w:r>
          </w:p>
          <w:p w14:paraId="5EDFFE2E" w14:textId="1E4B24DD" w:rsidR="007B2A32" w:rsidRPr="00BB4232" w:rsidRDefault="007B2A32" w:rsidP="007B2A32">
            <w:pPr>
              <w:pStyle w:val="ListParagraph"/>
              <w:tabs>
                <w:tab w:val="clear" w:pos="720"/>
              </w:tabs>
              <w:ind w:left="0" w:firstLine="0"/>
              <w:rPr>
                <w:rFonts w:cs="Arial"/>
                <w:b/>
                <w:color w:val="C00000"/>
                <w:sz w:val="19"/>
                <w:szCs w:val="19"/>
              </w:rPr>
            </w:pPr>
          </w:p>
        </w:tc>
      </w:tr>
      <w:tr w:rsidR="00357078" w:rsidRPr="00BE71BB" w14:paraId="1951B5B3" w14:textId="77777777" w:rsidTr="009379D4">
        <w:tc>
          <w:tcPr>
            <w:tcW w:w="2279" w:type="dxa"/>
          </w:tcPr>
          <w:p w14:paraId="7F80C451" w14:textId="5F317AE9" w:rsidR="00357078" w:rsidRDefault="00357078" w:rsidP="007B2A32">
            <w:pPr>
              <w:rPr>
                <w:noProof/>
              </w:rPr>
            </w:pPr>
            <w:bookmarkStart w:id="28" w:name="_Hlk61859953"/>
            <w:r>
              <w:rPr>
                <w:noProof/>
              </w:rPr>
              <w:lastRenderedPageBreak/>
              <w:drawing>
                <wp:inline distT="0" distB="0" distL="0" distR="0" wp14:anchorId="08452FAA" wp14:editId="7856A0D5">
                  <wp:extent cx="1095375" cy="1613535"/>
                  <wp:effectExtent l="0" t="0" r="9525" b="5715"/>
                  <wp:docPr id="10" name="Picture 10"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smiling&#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16481" t="1771" r="18167" b="-1771"/>
                          <a:stretch/>
                        </pic:blipFill>
                        <pic:spPr bwMode="auto">
                          <a:xfrm>
                            <a:off x="0" y="0"/>
                            <a:ext cx="1096044" cy="1614520"/>
                          </a:xfrm>
                          <a:prstGeom prst="rect">
                            <a:avLst/>
                          </a:prstGeom>
                          <a:ln>
                            <a:noFill/>
                          </a:ln>
                          <a:extLst>
                            <a:ext uri="{53640926-AAD7-44D8-BBD7-CCE9431645EC}">
                              <a14:shadowObscured xmlns:a14="http://schemas.microsoft.com/office/drawing/2010/main"/>
                            </a:ext>
                          </a:extLst>
                        </pic:spPr>
                      </pic:pic>
                    </a:graphicData>
                  </a:graphic>
                </wp:inline>
              </w:drawing>
            </w:r>
          </w:p>
        </w:tc>
        <w:tc>
          <w:tcPr>
            <w:tcW w:w="6969" w:type="dxa"/>
          </w:tcPr>
          <w:p w14:paraId="351A3D85" w14:textId="0B372008" w:rsidR="00357078" w:rsidRPr="00755A6B" w:rsidRDefault="00357078" w:rsidP="00357078">
            <w:pPr>
              <w:pStyle w:val="ListParagraph"/>
              <w:ind w:left="0" w:firstLine="0"/>
              <w:rPr>
                <w:b/>
                <w:bCs/>
                <w:color w:val="C00000"/>
                <w:sz w:val="19"/>
                <w:szCs w:val="19"/>
                <w:lang w:val="en-US"/>
              </w:rPr>
            </w:pPr>
            <w:r>
              <w:rPr>
                <w:b/>
                <w:bCs/>
                <w:color w:val="C00000"/>
                <w:sz w:val="19"/>
                <w:szCs w:val="19"/>
                <w:lang w:val="en-US"/>
              </w:rPr>
              <w:t>LUCKY SITHOLE</w:t>
            </w:r>
          </w:p>
          <w:p w14:paraId="4AB6E29E" w14:textId="77777777" w:rsidR="00357078" w:rsidRPr="00755A6B" w:rsidRDefault="00357078" w:rsidP="00357078">
            <w:pPr>
              <w:pStyle w:val="ListParagraph"/>
              <w:ind w:left="0" w:firstLine="0"/>
              <w:rPr>
                <w:b/>
                <w:bCs/>
                <w:color w:val="C00000"/>
                <w:sz w:val="19"/>
                <w:szCs w:val="19"/>
                <w:lang w:val="en-US"/>
              </w:rPr>
            </w:pPr>
          </w:p>
          <w:p w14:paraId="6520B64A" w14:textId="7689EE39" w:rsidR="00357078" w:rsidRPr="00755A6B" w:rsidRDefault="00357078" w:rsidP="00357078">
            <w:pPr>
              <w:pStyle w:val="ListParagraph"/>
              <w:ind w:left="0" w:firstLine="0"/>
              <w:rPr>
                <w:sz w:val="19"/>
                <w:szCs w:val="19"/>
                <w:shd w:val="clear" w:color="auto" w:fill="FFFFFF"/>
                <w:lang w:val="en-US"/>
              </w:rPr>
            </w:pPr>
            <w:r w:rsidRPr="00755A6B">
              <w:rPr>
                <w:b/>
                <w:bCs/>
                <w:sz w:val="19"/>
                <w:szCs w:val="19"/>
                <w:lang w:val="en-US"/>
              </w:rPr>
              <w:t xml:space="preserve">Qualifications:  </w:t>
            </w:r>
            <w:r w:rsidRPr="00755A6B">
              <w:rPr>
                <w:color w:val="000000"/>
                <w:sz w:val="19"/>
                <w:szCs w:val="19"/>
                <w:shd w:val="clear" w:color="auto" w:fill="FFFFFF"/>
                <w:lang w:val="en-US"/>
              </w:rPr>
              <w:t>LLB</w:t>
            </w:r>
            <w:r w:rsidR="003D0C45">
              <w:rPr>
                <w:color w:val="000000"/>
                <w:sz w:val="19"/>
                <w:szCs w:val="19"/>
                <w:shd w:val="clear" w:color="auto" w:fill="FFFFFF"/>
                <w:lang w:val="en-US"/>
              </w:rPr>
              <w:t xml:space="preserve">, </w:t>
            </w:r>
            <w:proofErr w:type="gramStart"/>
            <w:r w:rsidR="00995D7F">
              <w:rPr>
                <w:color w:val="000000"/>
                <w:sz w:val="19"/>
                <w:szCs w:val="19"/>
                <w:shd w:val="clear" w:color="auto" w:fill="FFFFFF"/>
                <w:lang w:val="en-US"/>
              </w:rPr>
              <w:t>Masters of Commerce</w:t>
            </w:r>
            <w:proofErr w:type="gramEnd"/>
            <w:r w:rsidR="003D0C45">
              <w:rPr>
                <w:color w:val="000000"/>
                <w:sz w:val="19"/>
                <w:szCs w:val="19"/>
                <w:shd w:val="clear" w:color="auto" w:fill="FFFFFF"/>
                <w:lang w:val="en-US"/>
              </w:rPr>
              <w:t xml:space="preserve"> in Maritime Studies </w:t>
            </w:r>
            <w:r w:rsidR="003D0C45" w:rsidRPr="00755A6B">
              <w:rPr>
                <w:color w:val="000000"/>
                <w:sz w:val="19"/>
                <w:szCs w:val="19"/>
                <w:shd w:val="clear" w:color="auto" w:fill="FFFFFF"/>
                <w:lang w:val="en-US"/>
              </w:rPr>
              <w:t>(</w:t>
            </w:r>
            <w:r w:rsidR="003D0C45">
              <w:rPr>
                <w:color w:val="000000"/>
                <w:sz w:val="19"/>
                <w:szCs w:val="19"/>
                <w:shd w:val="clear" w:color="auto" w:fill="FFFFFF"/>
                <w:lang w:val="en-US"/>
              </w:rPr>
              <w:t>UKZN- Howard College</w:t>
            </w:r>
            <w:r w:rsidR="003D0C45" w:rsidRPr="00755A6B">
              <w:rPr>
                <w:color w:val="000000"/>
                <w:sz w:val="19"/>
                <w:szCs w:val="19"/>
                <w:shd w:val="clear" w:color="auto" w:fill="FFFFFF"/>
                <w:lang w:val="en-US"/>
              </w:rPr>
              <w:t>)</w:t>
            </w:r>
            <w:r w:rsidR="003D0C45">
              <w:rPr>
                <w:color w:val="000000"/>
                <w:sz w:val="19"/>
                <w:szCs w:val="19"/>
                <w:shd w:val="clear" w:color="auto" w:fill="FFFFFF"/>
                <w:lang w:val="en-US"/>
              </w:rPr>
              <w:t>, Marine Economy (Fujian Institute of Oceanography- China)</w:t>
            </w:r>
          </w:p>
          <w:p w14:paraId="32FE2E7E" w14:textId="77777777" w:rsidR="00357078" w:rsidRPr="00755A6B" w:rsidRDefault="00357078" w:rsidP="00357078">
            <w:pPr>
              <w:pStyle w:val="ListParagraph"/>
              <w:ind w:left="0" w:firstLine="0"/>
              <w:rPr>
                <w:sz w:val="19"/>
                <w:szCs w:val="19"/>
                <w:lang w:val="en-US"/>
              </w:rPr>
            </w:pPr>
          </w:p>
          <w:p w14:paraId="5C4A6A0B" w14:textId="1DF5DAF1" w:rsidR="00357078" w:rsidRPr="00755A6B" w:rsidRDefault="00357078" w:rsidP="00357078">
            <w:pPr>
              <w:shd w:val="clear" w:color="auto" w:fill="FFFFFF"/>
              <w:rPr>
                <w:sz w:val="19"/>
                <w:szCs w:val="19"/>
                <w:lang w:val="en-US"/>
              </w:rPr>
            </w:pPr>
            <w:r w:rsidRPr="00755A6B">
              <w:rPr>
                <w:b/>
                <w:bCs/>
                <w:color w:val="000000"/>
                <w:sz w:val="19"/>
                <w:szCs w:val="19"/>
                <w:lang w:val="en-US"/>
              </w:rPr>
              <w:t xml:space="preserve">Position in Firm:  </w:t>
            </w:r>
            <w:r w:rsidR="00C031BF">
              <w:rPr>
                <w:color w:val="000000"/>
                <w:sz w:val="19"/>
                <w:szCs w:val="19"/>
                <w:lang w:val="en-US"/>
              </w:rPr>
              <w:t>Candidate Attorney</w:t>
            </w:r>
            <w:r w:rsidRPr="00755A6B">
              <w:rPr>
                <w:color w:val="000000"/>
                <w:sz w:val="19"/>
                <w:szCs w:val="19"/>
                <w:lang w:val="en-US"/>
              </w:rPr>
              <w:t xml:space="preserve"> (Durban)</w:t>
            </w:r>
          </w:p>
          <w:p w14:paraId="2DD312C5" w14:textId="77777777" w:rsidR="00357078" w:rsidRPr="00755A6B" w:rsidRDefault="00357078" w:rsidP="00357078">
            <w:pPr>
              <w:shd w:val="clear" w:color="auto" w:fill="FFFFFF"/>
              <w:rPr>
                <w:sz w:val="19"/>
                <w:szCs w:val="19"/>
                <w:lang w:val="en-US" w:eastAsia="en-ZA"/>
              </w:rPr>
            </w:pPr>
          </w:p>
          <w:p w14:paraId="1583E330" w14:textId="529B6C8F" w:rsidR="00357078" w:rsidRDefault="00357078" w:rsidP="00357078">
            <w:pPr>
              <w:tabs>
                <w:tab w:val="clear" w:pos="720"/>
                <w:tab w:val="num" w:pos="0"/>
              </w:tabs>
              <w:ind w:left="0" w:firstLine="0"/>
              <w:rPr>
                <w:color w:val="000000"/>
                <w:sz w:val="19"/>
                <w:szCs w:val="19"/>
                <w:lang w:val="en-US"/>
              </w:rPr>
            </w:pPr>
            <w:proofErr w:type="spellStart"/>
            <w:r w:rsidRPr="00755A6B">
              <w:rPr>
                <w:b/>
                <w:bCs/>
                <w:sz w:val="19"/>
                <w:szCs w:val="19"/>
                <w:lang w:val="en-US"/>
              </w:rPr>
              <w:t>Specialisations</w:t>
            </w:r>
            <w:proofErr w:type="spellEnd"/>
            <w:r w:rsidRPr="00755A6B">
              <w:rPr>
                <w:b/>
                <w:bCs/>
                <w:sz w:val="19"/>
                <w:szCs w:val="19"/>
                <w:lang w:val="en-US"/>
              </w:rPr>
              <w:t xml:space="preserve"> and Interests:  </w:t>
            </w:r>
            <w:r w:rsidR="00C031BF">
              <w:rPr>
                <w:color w:val="000000"/>
                <w:sz w:val="19"/>
                <w:szCs w:val="19"/>
                <w:lang w:val="en-US"/>
              </w:rPr>
              <w:t xml:space="preserve">Lucky has a </w:t>
            </w:r>
            <w:proofErr w:type="gramStart"/>
            <w:r w:rsidR="00C031BF">
              <w:rPr>
                <w:color w:val="000000"/>
                <w:sz w:val="19"/>
                <w:szCs w:val="19"/>
                <w:lang w:val="en-US"/>
              </w:rPr>
              <w:t>Masters</w:t>
            </w:r>
            <w:proofErr w:type="gramEnd"/>
            <w:r w:rsidR="00C031BF">
              <w:rPr>
                <w:color w:val="000000"/>
                <w:sz w:val="19"/>
                <w:szCs w:val="19"/>
                <w:lang w:val="en-US"/>
              </w:rPr>
              <w:t xml:space="preserve"> Qualification in maritime Law and Maritime Economics including; admiralty jurisdiction, carriage of goods by sea, customs and excise, analysis of sea freights markets, international business transactions in shipping, and ports economics. </w:t>
            </w:r>
          </w:p>
          <w:p w14:paraId="1DE207BF" w14:textId="2E514883" w:rsidR="00FF5BD9" w:rsidRDefault="00E629DD" w:rsidP="00357078">
            <w:pPr>
              <w:tabs>
                <w:tab w:val="clear" w:pos="720"/>
                <w:tab w:val="num" w:pos="0"/>
              </w:tabs>
              <w:ind w:left="0" w:firstLine="0"/>
              <w:rPr>
                <w:color w:val="000000"/>
                <w:sz w:val="19"/>
                <w:szCs w:val="19"/>
                <w:lang w:val="en-US"/>
              </w:rPr>
            </w:pPr>
            <w:r>
              <w:rPr>
                <w:color w:val="000000"/>
                <w:sz w:val="19"/>
                <w:szCs w:val="19"/>
                <w:lang w:val="en-US"/>
              </w:rPr>
              <w:t>Lucky has experience in Marine Law, Marine Economics and Marine Insurance Law. His</w:t>
            </w:r>
            <w:r w:rsidR="00FF5BD9">
              <w:rPr>
                <w:color w:val="000000"/>
                <w:sz w:val="19"/>
                <w:szCs w:val="19"/>
                <w:lang w:val="en-US"/>
              </w:rPr>
              <w:t xml:space="preserve"> work experience includes being the Legal &amp; Commercial Junior Manager at Bidfreight Port Operations (Bidvest Head Office) and was responsible for shipping and logistics, Marine </w:t>
            </w:r>
            <w:r w:rsidR="00995D7F">
              <w:rPr>
                <w:color w:val="000000"/>
                <w:sz w:val="19"/>
                <w:szCs w:val="19"/>
                <w:lang w:val="en-US"/>
              </w:rPr>
              <w:t xml:space="preserve">Insurance, </w:t>
            </w:r>
            <w:r w:rsidR="00FF5BD9">
              <w:rPr>
                <w:color w:val="000000"/>
                <w:sz w:val="19"/>
                <w:szCs w:val="19"/>
                <w:lang w:val="en-US"/>
              </w:rPr>
              <w:t xml:space="preserve">Marine agencies- customs, drafting of </w:t>
            </w:r>
            <w:r w:rsidR="00995D7F">
              <w:rPr>
                <w:color w:val="000000"/>
                <w:sz w:val="19"/>
                <w:szCs w:val="19"/>
                <w:lang w:val="en-US"/>
              </w:rPr>
              <w:t>legal</w:t>
            </w:r>
            <w:r w:rsidR="00FF5BD9">
              <w:rPr>
                <w:color w:val="000000"/>
                <w:sz w:val="19"/>
                <w:szCs w:val="19"/>
                <w:lang w:val="en-US"/>
              </w:rPr>
              <w:t xml:space="preserve"> documents</w:t>
            </w:r>
            <w:r w:rsidR="00995D7F">
              <w:rPr>
                <w:color w:val="000000"/>
                <w:sz w:val="19"/>
                <w:szCs w:val="19"/>
                <w:lang w:val="en-US"/>
              </w:rPr>
              <w:t>, labour related matters, risk management, vessel</w:t>
            </w:r>
            <w:r>
              <w:rPr>
                <w:color w:val="000000"/>
                <w:sz w:val="19"/>
                <w:szCs w:val="19"/>
                <w:lang w:val="en-US"/>
              </w:rPr>
              <w:t>s</w:t>
            </w:r>
            <w:r w:rsidR="00995D7F">
              <w:rPr>
                <w:color w:val="000000"/>
                <w:sz w:val="19"/>
                <w:szCs w:val="19"/>
                <w:lang w:val="en-US"/>
              </w:rPr>
              <w:t xml:space="preserve"> onboard meetings, rate negotiations. </w:t>
            </w:r>
            <w:r>
              <w:rPr>
                <w:color w:val="000000"/>
                <w:sz w:val="19"/>
                <w:szCs w:val="19"/>
                <w:lang w:val="en-US"/>
              </w:rPr>
              <w:t xml:space="preserve">Lucky has also worked at Dube </w:t>
            </w:r>
            <w:proofErr w:type="spellStart"/>
            <w:r>
              <w:rPr>
                <w:color w:val="000000"/>
                <w:sz w:val="19"/>
                <w:szCs w:val="19"/>
                <w:lang w:val="en-US"/>
              </w:rPr>
              <w:t>TradePort</w:t>
            </w:r>
            <w:proofErr w:type="spellEnd"/>
            <w:r>
              <w:rPr>
                <w:color w:val="000000"/>
                <w:sz w:val="19"/>
                <w:szCs w:val="19"/>
                <w:lang w:val="en-US"/>
              </w:rPr>
              <w:t xml:space="preserve"> Special Economic Zone (SEZ) and Property. </w:t>
            </w:r>
          </w:p>
          <w:p w14:paraId="126A2031" w14:textId="772CC451" w:rsidR="00C031BF" w:rsidRPr="00755A6B" w:rsidRDefault="00C031BF" w:rsidP="00357078">
            <w:pPr>
              <w:tabs>
                <w:tab w:val="clear" w:pos="720"/>
                <w:tab w:val="num" w:pos="0"/>
              </w:tabs>
              <w:ind w:left="0" w:firstLine="0"/>
              <w:rPr>
                <w:color w:val="000000"/>
                <w:sz w:val="19"/>
                <w:szCs w:val="19"/>
                <w:lang w:val="en-US"/>
              </w:rPr>
            </w:pPr>
            <w:r>
              <w:rPr>
                <w:color w:val="000000"/>
                <w:sz w:val="19"/>
                <w:szCs w:val="19"/>
                <w:lang w:val="en-US"/>
              </w:rPr>
              <w:t>Lucky is currently pursuing Risk Management concerning different risks facing businesses at an advance</w:t>
            </w:r>
            <w:r w:rsidR="002315B7">
              <w:rPr>
                <w:color w:val="000000"/>
                <w:sz w:val="19"/>
                <w:szCs w:val="19"/>
                <w:lang w:val="en-US"/>
              </w:rPr>
              <w:t>d</w:t>
            </w:r>
            <w:r>
              <w:rPr>
                <w:color w:val="000000"/>
                <w:sz w:val="19"/>
                <w:szCs w:val="19"/>
                <w:lang w:val="en-US"/>
              </w:rPr>
              <w:t xml:space="preserve"> level.</w:t>
            </w:r>
          </w:p>
          <w:p w14:paraId="09F86545" w14:textId="77777777" w:rsidR="00357078" w:rsidRPr="00755A6B" w:rsidRDefault="00357078" w:rsidP="007B2A32">
            <w:pPr>
              <w:pStyle w:val="ListParagraph"/>
              <w:ind w:left="0" w:firstLine="0"/>
              <w:rPr>
                <w:b/>
                <w:bCs/>
                <w:color w:val="C00000"/>
                <w:sz w:val="19"/>
                <w:szCs w:val="19"/>
                <w:lang w:val="en-US"/>
              </w:rPr>
            </w:pPr>
          </w:p>
        </w:tc>
      </w:tr>
      <w:bookmarkEnd w:id="28"/>
    </w:tbl>
    <w:p w14:paraId="307ABD10" w14:textId="77777777" w:rsidR="001A240C" w:rsidRDefault="001A240C" w:rsidP="004A23C2">
      <w:pPr>
        <w:pStyle w:val="level2"/>
        <w:numPr>
          <w:ilvl w:val="0"/>
          <w:numId w:val="0"/>
        </w:numPr>
        <w:tabs>
          <w:tab w:val="num" w:pos="0"/>
        </w:tabs>
        <w:rPr>
          <w:rFonts w:cs="Arial"/>
          <w:b/>
          <w:sz w:val="19"/>
          <w:szCs w:val="19"/>
        </w:rPr>
      </w:pPr>
    </w:p>
    <w:p w14:paraId="60A6E63B" w14:textId="77777777" w:rsidR="001A240C" w:rsidRDefault="001A240C" w:rsidP="004A23C2">
      <w:pPr>
        <w:pStyle w:val="level2"/>
        <w:numPr>
          <w:ilvl w:val="0"/>
          <w:numId w:val="0"/>
        </w:numPr>
        <w:tabs>
          <w:tab w:val="num" w:pos="0"/>
        </w:tabs>
        <w:rPr>
          <w:rFonts w:cs="Arial"/>
          <w:b/>
          <w:sz w:val="19"/>
          <w:szCs w:val="19"/>
        </w:rPr>
      </w:pPr>
    </w:p>
    <w:p w14:paraId="61C35352" w14:textId="77777777" w:rsidR="001A240C" w:rsidRDefault="001A240C" w:rsidP="004A23C2">
      <w:pPr>
        <w:pStyle w:val="level2"/>
        <w:numPr>
          <w:ilvl w:val="0"/>
          <w:numId w:val="0"/>
        </w:numPr>
        <w:tabs>
          <w:tab w:val="num" w:pos="0"/>
        </w:tabs>
        <w:rPr>
          <w:rFonts w:cs="Arial"/>
          <w:b/>
          <w:sz w:val="19"/>
          <w:szCs w:val="19"/>
        </w:rPr>
      </w:pPr>
    </w:p>
    <w:p w14:paraId="1488B83B" w14:textId="55144192" w:rsidR="001A240C" w:rsidRDefault="001A240C" w:rsidP="004A23C2">
      <w:pPr>
        <w:pStyle w:val="level2"/>
        <w:numPr>
          <w:ilvl w:val="0"/>
          <w:numId w:val="0"/>
        </w:numPr>
        <w:tabs>
          <w:tab w:val="num" w:pos="0"/>
        </w:tabs>
        <w:rPr>
          <w:rFonts w:cs="Arial"/>
          <w:b/>
          <w:sz w:val="19"/>
          <w:szCs w:val="19"/>
        </w:rPr>
      </w:pPr>
    </w:p>
    <w:p w14:paraId="05244FA4" w14:textId="5D0FF2A2" w:rsidR="00E073A8" w:rsidRDefault="00E073A8" w:rsidP="00E073A8"/>
    <w:p w14:paraId="285A232B" w14:textId="11CBEB4A" w:rsidR="00E073A8" w:rsidRDefault="00E073A8" w:rsidP="00357078">
      <w:pPr>
        <w:ind w:left="0" w:firstLine="0"/>
      </w:pPr>
    </w:p>
    <w:p w14:paraId="570E2E15" w14:textId="560AAEF3" w:rsidR="004B798C" w:rsidRDefault="004B798C" w:rsidP="00357078">
      <w:pPr>
        <w:ind w:left="0" w:firstLine="0"/>
      </w:pPr>
    </w:p>
    <w:p w14:paraId="15A58CAA" w14:textId="480E86DC" w:rsidR="003D0C45" w:rsidRDefault="003D0C45" w:rsidP="004A23C2">
      <w:pPr>
        <w:pStyle w:val="level2"/>
        <w:numPr>
          <w:ilvl w:val="0"/>
          <w:numId w:val="0"/>
        </w:numPr>
        <w:tabs>
          <w:tab w:val="num" w:pos="0"/>
        </w:tabs>
        <w:rPr>
          <w:rFonts w:cs="Arial"/>
          <w:b/>
          <w:sz w:val="19"/>
          <w:szCs w:val="19"/>
        </w:rPr>
      </w:pPr>
    </w:p>
    <w:p w14:paraId="70588168" w14:textId="77777777" w:rsidR="009379D4" w:rsidRPr="009379D4" w:rsidRDefault="009379D4" w:rsidP="009379D4"/>
    <w:p w14:paraId="08396049" w14:textId="77777777" w:rsidR="003968A1" w:rsidRPr="00BE71BB" w:rsidRDefault="003968A1" w:rsidP="00231D04">
      <w:pPr>
        <w:pStyle w:val="level1"/>
        <w:numPr>
          <w:ilvl w:val="0"/>
          <w:numId w:val="0"/>
        </w:numPr>
        <w:spacing w:before="0"/>
        <w:rPr>
          <w:rFonts w:cs="Arial"/>
          <w:b/>
          <w:sz w:val="19"/>
          <w:szCs w:val="19"/>
        </w:rPr>
      </w:pPr>
      <w:bookmarkStart w:id="29" w:name="_Toc530207007"/>
      <w:bookmarkStart w:id="30" w:name="_Toc234292398"/>
      <w:bookmarkStart w:id="31" w:name="_Toc380041429"/>
      <w:r w:rsidRPr="00BE71BB">
        <w:rPr>
          <w:rFonts w:cs="Arial"/>
          <w:b/>
          <w:sz w:val="19"/>
          <w:szCs w:val="19"/>
        </w:rPr>
        <w:lastRenderedPageBreak/>
        <w:t>INSURANCE COVER</w:t>
      </w:r>
      <w:bookmarkEnd w:id="29"/>
      <w:bookmarkEnd w:id="30"/>
      <w:bookmarkEnd w:id="31"/>
    </w:p>
    <w:p w14:paraId="1C2F8F63" w14:textId="77777777" w:rsidR="003968A1" w:rsidRPr="00BE71BB" w:rsidRDefault="003968A1" w:rsidP="00671728">
      <w:pPr>
        <w:pStyle w:val="level2"/>
        <w:numPr>
          <w:ilvl w:val="0"/>
          <w:numId w:val="0"/>
        </w:numPr>
        <w:spacing w:before="0"/>
        <w:rPr>
          <w:rFonts w:cs="Arial"/>
          <w:sz w:val="19"/>
          <w:szCs w:val="19"/>
        </w:rPr>
      </w:pPr>
    </w:p>
    <w:p w14:paraId="679C8BA6" w14:textId="77777777" w:rsidR="003968A1" w:rsidRPr="00BE71BB" w:rsidRDefault="003968A1" w:rsidP="00DB0247">
      <w:pPr>
        <w:pStyle w:val="level2"/>
        <w:numPr>
          <w:ilvl w:val="0"/>
          <w:numId w:val="0"/>
        </w:numPr>
        <w:spacing w:before="0"/>
        <w:rPr>
          <w:rFonts w:cs="Arial"/>
          <w:sz w:val="19"/>
          <w:szCs w:val="19"/>
        </w:rPr>
      </w:pPr>
      <w:r w:rsidRPr="00BE71BB">
        <w:rPr>
          <w:rFonts w:cs="Arial"/>
          <w:sz w:val="19"/>
          <w:szCs w:val="19"/>
        </w:rPr>
        <w:t>Shepstone &amp; Wylie has professional indemnity insurance cover of R500 million.</w:t>
      </w:r>
    </w:p>
    <w:p w14:paraId="7BA65277" w14:textId="77777777" w:rsidR="003968A1" w:rsidRDefault="003968A1" w:rsidP="00671728">
      <w:pPr>
        <w:tabs>
          <w:tab w:val="clear" w:pos="720"/>
        </w:tabs>
        <w:ind w:left="0" w:firstLine="0"/>
        <w:rPr>
          <w:rFonts w:cs="Arial"/>
          <w:sz w:val="19"/>
          <w:szCs w:val="19"/>
        </w:rPr>
      </w:pPr>
    </w:p>
    <w:p w14:paraId="36B6A667" w14:textId="77777777" w:rsidR="00055BF8" w:rsidRPr="00BE71BB" w:rsidRDefault="00055BF8" w:rsidP="00671728">
      <w:pPr>
        <w:tabs>
          <w:tab w:val="clear" w:pos="720"/>
        </w:tabs>
        <w:ind w:left="0" w:firstLine="0"/>
        <w:rPr>
          <w:rFonts w:cs="Arial"/>
          <w:sz w:val="19"/>
          <w:szCs w:val="19"/>
        </w:rPr>
      </w:pPr>
    </w:p>
    <w:p w14:paraId="181A8AF9" w14:textId="77777777" w:rsidR="003968A1" w:rsidRPr="00BE71BB" w:rsidRDefault="003968A1" w:rsidP="00DB0247">
      <w:pPr>
        <w:pStyle w:val="level1"/>
        <w:numPr>
          <w:ilvl w:val="0"/>
          <w:numId w:val="0"/>
        </w:numPr>
        <w:spacing w:before="0"/>
        <w:rPr>
          <w:rFonts w:cs="Arial"/>
          <w:b/>
          <w:sz w:val="19"/>
          <w:szCs w:val="19"/>
        </w:rPr>
      </w:pPr>
      <w:bookmarkStart w:id="32" w:name="_Toc271618991"/>
      <w:bookmarkStart w:id="33" w:name="_Toc380041431"/>
      <w:r w:rsidRPr="00BE71BB">
        <w:rPr>
          <w:rFonts w:cs="Arial"/>
          <w:b/>
          <w:sz w:val="19"/>
          <w:szCs w:val="19"/>
        </w:rPr>
        <w:t>CORPORATE SOCIAL RESPONSIBILITY</w:t>
      </w:r>
      <w:bookmarkEnd w:id="32"/>
      <w:bookmarkEnd w:id="33"/>
    </w:p>
    <w:p w14:paraId="4D5225DB" w14:textId="77777777" w:rsidR="003968A1" w:rsidRPr="00BE71BB" w:rsidRDefault="003968A1" w:rsidP="00671728">
      <w:pPr>
        <w:tabs>
          <w:tab w:val="clear" w:pos="720"/>
        </w:tabs>
        <w:ind w:left="0" w:firstLine="0"/>
        <w:rPr>
          <w:rFonts w:cs="Arial"/>
          <w:b/>
          <w:color w:val="993300"/>
          <w:sz w:val="19"/>
          <w:szCs w:val="19"/>
        </w:rPr>
      </w:pPr>
    </w:p>
    <w:p w14:paraId="638333A0" w14:textId="13093A66" w:rsidR="00BD432D" w:rsidRDefault="0066384F" w:rsidP="00950F38">
      <w:pPr>
        <w:tabs>
          <w:tab w:val="clear" w:pos="720"/>
        </w:tabs>
        <w:ind w:left="0" w:firstLine="0"/>
        <w:rPr>
          <w:rFonts w:cs="Arial"/>
          <w:sz w:val="19"/>
          <w:szCs w:val="19"/>
        </w:rPr>
      </w:pPr>
      <w:r w:rsidRPr="00BE71BB">
        <w:rPr>
          <w:rFonts w:cs="Arial"/>
          <w:sz w:val="19"/>
          <w:szCs w:val="19"/>
        </w:rPr>
        <w:t xml:space="preserve">We give resources and support to </w:t>
      </w:r>
      <w:proofErr w:type="gramStart"/>
      <w:r w:rsidRPr="00BE71BB">
        <w:rPr>
          <w:rFonts w:cs="Arial"/>
          <w:sz w:val="19"/>
          <w:szCs w:val="19"/>
        </w:rPr>
        <w:t>a number of</w:t>
      </w:r>
      <w:proofErr w:type="gramEnd"/>
      <w:r w:rsidRPr="00BE71BB">
        <w:rPr>
          <w:rFonts w:cs="Arial"/>
          <w:sz w:val="19"/>
          <w:szCs w:val="19"/>
        </w:rPr>
        <w:t xml:space="preserve"> projects, including The Association for the Aged (TAFTA)</w:t>
      </w:r>
      <w:r>
        <w:rPr>
          <w:rFonts w:cs="Arial"/>
          <w:sz w:val="19"/>
          <w:szCs w:val="19"/>
        </w:rPr>
        <w:t xml:space="preserve">, </w:t>
      </w:r>
      <w:r w:rsidRPr="00BE71BB">
        <w:rPr>
          <w:rFonts w:cs="Arial"/>
          <w:sz w:val="19"/>
          <w:szCs w:val="19"/>
        </w:rPr>
        <w:t>Wylie House</w:t>
      </w:r>
      <w:r>
        <w:rPr>
          <w:rFonts w:cs="Arial"/>
          <w:sz w:val="19"/>
          <w:szCs w:val="19"/>
        </w:rPr>
        <w:t>, Community Chest, Durban Coastal &amp; Mental Health, Meals on Wheels</w:t>
      </w:r>
      <w:r w:rsidRPr="00BE71BB">
        <w:rPr>
          <w:rFonts w:cs="Arial"/>
          <w:sz w:val="19"/>
          <w:szCs w:val="19"/>
        </w:rPr>
        <w:t xml:space="preserve">. </w:t>
      </w:r>
      <w:proofErr w:type="gramStart"/>
      <w:r w:rsidRPr="00BE71BB">
        <w:rPr>
          <w:rFonts w:cs="Arial"/>
          <w:sz w:val="19"/>
          <w:szCs w:val="19"/>
        </w:rPr>
        <w:t>All of</w:t>
      </w:r>
      <w:proofErr w:type="gramEnd"/>
      <w:r w:rsidRPr="00BE71BB">
        <w:rPr>
          <w:rFonts w:cs="Arial"/>
          <w:sz w:val="19"/>
          <w:szCs w:val="19"/>
        </w:rPr>
        <w:t xml:space="preserve"> the firm’s practitioners also fulfil their annual Law Society mandated pro bono hours</w:t>
      </w:r>
      <w:bookmarkStart w:id="34" w:name="_Toc522353986"/>
      <w:bookmarkStart w:id="35" w:name="_Toc523117500"/>
      <w:bookmarkStart w:id="36" w:name="_Toc523117969"/>
      <w:bookmarkStart w:id="37" w:name="_Toc135462676"/>
      <w:bookmarkStart w:id="38" w:name="_Toc234292403"/>
      <w:r w:rsidRPr="00BE71BB">
        <w:rPr>
          <w:rFonts w:cs="Arial"/>
          <w:sz w:val="19"/>
          <w:szCs w:val="19"/>
        </w:rPr>
        <w:t>.</w:t>
      </w:r>
      <w:bookmarkEnd w:id="34"/>
      <w:bookmarkEnd w:id="35"/>
      <w:bookmarkEnd w:id="36"/>
      <w:bookmarkEnd w:id="37"/>
      <w:bookmarkEnd w:id="38"/>
      <w:r w:rsidR="00BD432D">
        <w:rPr>
          <w:rFonts w:cs="Arial"/>
          <w:sz w:val="19"/>
          <w:szCs w:val="19"/>
        </w:rPr>
        <w:br w:type="page"/>
      </w:r>
    </w:p>
    <w:p w14:paraId="3B605EA3" w14:textId="77777777" w:rsidR="001808BD" w:rsidRPr="006C7947" w:rsidRDefault="003B3586" w:rsidP="00F7743F">
      <w:pPr>
        <w:pStyle w:val="level1"/>
        <w:rPr>
          <w:rFonts w:cs="Arial"/>
          <w:b/>
          <w:color w:val="C00000"/>
          <w:sz w:val="19"/>
          <w:szCs w:val="19"/>
        </w:rPr>
      </w:pPr>
      <w:bookmarkStart w:id="39" w:name="_Toc234292406"/>
      <w:bookmarkStart w:id="40" w:name="_Toc380041435"/>
      <w:bookmarkEnd w:id="7"/>
      <w:bookmarkEnd w:id="8"/>
      <w:r w:rsidRPr="006C7947">
        <w:rPr>
          <w:rFonts w:cs="Arial"/>
          <w:b/>
          <w:color w:val="C00000"/>
          <w:sz w:val="19"/>
          <w:szCs w:val="19"/>
        </w:rPr>
        <w:lastRenderedPageBreak/>
        <w:t>OFFICES OF SHEPSTONE AND WYLIE</w:t>
      </w:r>
      <w:bookmarkEnd w:id="39"/>
      <w:bookmarkEnd w:id="40"/>
    </w:p>
    <w:p w14:paraId="7B1B6110" w14:textId="77777777" w:rsidR="00636D4F" w:rsidRPr="00BE71BB" w:rsidRDefault="00636D4F" w:rsidP="00630EAD">
      <w:pPr>
        <w:tabs>
          <w:tab w:val="clear" w:pos="720"/>
        </w:tabs>
        <w:ind w:left="0" w:firstLine="0"/>
        <w:rPr>
          <w:rFonts w:cs="Arial"/>
          <w:sz w:val="19"/>
          <w:szCs w:val="19"/>
        </w:rPr>
      </w:pPr>
    </w:p>
    <w:tbl>
      <w:tblPr>
        <w:tblW w:w="9322" w:type="dxa"/>
        <w:tblLayout w:type="fixed"/>
        <w:tblLook w:val="0000" w:firstRow="0" w:lastRow="0" w:firstColumn="0" w:lastColumn="0" w:noHBand="0" w:noVBand="0"/>
      </w:tblPr>
      <w:tblGrid>
        <w:gridCol w:w="4661"/>
        <w:gridCol w:w="4661"/>
      </w:tblGrid>
      <w:tr w:rsidR="00636D4F" w:rsidRPr="00BE71BB" w14:paraId="2923040B" w14:textId="77777777">
        <w:tc>
          <w:tcPr>
            <w:tcW w:w="4661" w:type="dxa"/>
          </w:tcPr>
          <w:p w14:paraId="64679873" w14:textId="77777777" w:rsidR="00636D4F" w:rsidRPr="00BE71BB" w:rsidRDefault="00636D4F" w:rsidP="00630EAD">
            <w:pPr>
              <w:tabs>
                <w:tab w:val="clear" w:pos="720"/>
              </w:tabs>
              <w:ind w:left="0" w:firstLine="0"/>
              <w:rPr>
                <w:rFonts w:cs="Arial"/>
                <w:b/>
                <w:sz w:val="19"/>
                <w:szCs w:val="19"/>
              </w:rPr>
            </w:pPr>
            <w:r w:rsidRPr="00BE71BB">
              <w:rPr>
                <w:rFonts w:cs="Arial"/>
                <w:sz w:val="19"/>
                <w:szCs w:val="19"/>
              </w:rPr>
              <w:br w:type="page"/>
            </w:r>
            <w:r w:rsidRPr="00BE71BB">
              <w:rPr>
                <w:rFonts w:cs="Arial"/>
                <w:sz w:val="19"/>
                <w:szCs w:val="19"/>
              </w:rPr>
              <w:br w:type="page"/>
            </w:r>
            <w:r w:rsidRPr="00BE71BB">
              <w:rPr>
                <w:rFonts w:cs="Arial"/>
                <w:sz w:val="19"/>
                <w:szCs w:val="19"/>
              </w:rPr>
              <w:br w:type="page"/>
            </w:r>
            <w:r w:rsidRPr="00BE71BB">
              <w:rPr>
                <w:rFonts w:cs="Arial"/>
                <w:b/>
                <w:sz w:val="19"/>
                <w:szCs w:val="19"/>
              </w:rPr>
              <w:t>DURBAN</w:t>
            </w:r>
          </w:p>
          <w:p w14:paraId="75505482" w14:textId="77777777" w:rsidR="00636D4F" w:rsidRPr="00BE71BB" w:rsidRDefault="00636D4F" w:rsidP="00630EAD">
            <w:pPr>
              <w:tabs>
                <w:tab w:val="clear" w:pos="720"/>
              </w:tabs>
              <w:ind w:left="0" w:firstLine="0"/>
              <w:rPr>
                <w:rFonts w:cs="Arial"/>
                <w:sz w:val="19"/>
                <w:szCs w:val="19"/>
              </w:rPr>
            </w:pPr>
          </w:p>
          <w:p w14:paraId="25C6EC2D" w14:textId="77777777" w:rsidR="00636D4F" w:rsidRPr="00BE71BB" w:rsidRDefault="00A82449" w:rsidP="00630EAD">
            <w:pPr>
              <w:tabs>
                <w:tab w:val="clear" w:pos="720"/>
              </w:tabs>
              <w:ind w:left="0" w:firstLine="0"/>
              <w:jc w:val="left"/>
              <w:rPr>
                <w:rFonts w:cs="Arial"/>
                <w:sz w:val="19"/>
                <w:szCs w:val="19"/>
              </w:rPr>
            </w:pPr>
            <w:r w:rsidRPr="00BE71BB">
              <w:rPr>
                <w:rFonts w:cs="Arial"/>
                <w:sz w:val="19"/>
                <w:szCs w:val="19"/>
              </w:rPr>
              <w:t xml:space="preserve">24 </w:t>
            </w:r>
            <w:proofErr w:type="spellStart"/>
            <w:r w:rsidRPr="00BE71BB">
              <w:rPr>
                <w:rFonts w:cs="Arial"/>
                <w:sz w:val="19"/>
                <w:szCs w:val="19"/>
              </w:rPr>
              <w:t>Richefond</w:t>
            </w:r>
            <w:proofErr w:type="spellEnd"/>
            <w:r w:rsidRPr="00BE71BB">
              <w:rPr>
                <w:rFonts w:cs="Arial"/>
                <w:sz w:val="19"/>
                <w:szCs w:val="19"/>
              </w:rPr>
              <w:t xml:space="preserve"> Circle, </w:t>
            </w:r>
            <w:proofErr w:type="spellStart"/>
            <w:r w:rsidRPr="00BE71BB">
              <w:rPr>
                <w:rFonts w:cs="Arial"/>
                <w:sz w:val="19"/>
                <w:szCs w:val="19"/>
              </w:rPr>
              <w:t>Ridgeside</w:t>
            </w:r>
            <w:proofErr w:type="spellEnd"/>
            <w:r w:rsidRPr="00BE71BB">
              <w:rPr>
                <w:rFonts w:cs="Arial"/>
                <w:sz w:val="19"/>
                <w:szCs w:val="19"/>
              </w:rPr>
              <w:t xml:space="preserve"> Business Park, Umhlanga Rocks, </w:t>
            </w:r>
            <w:r w:rsidR="00636D4F" w:rsidRPr="00BE71BB">
              <w:rPr>
                <w:rFonts w:cs="Arial"/>
                <w:sz w:val="19"/>
                <w:szCs w:val="19"/>
              </w:rPr>
              <w:t>Durban, 4</w:t>
            </w:r>
            <w:r w:rsidRPr="00BE71BB">
              <w:rPr>
                <w:rFonts w:cs="Arial"/>
                <w:sz w:val="19"/>
                <w:szCs w:val="19"/>
              </w:rPr>
              <w:t>319</w:t>
            </w:r>
          </w:p>
          <w:p w14:paraId="5B5F3205" w14:textId="77777777" w:rsidR="00A82449" w:rsidRPr="00BE71BB" w:rsidRDefault="00636D4F" w:rsidP="00630EAD">
            <w:pPr>
              <w:tabs>
                <w:tab w:val="clear" w:pos="720"/>
              </w:tabs>
              <w:ind w:left="0" w:firstLine="0"/>
              <w:rPr>
                <w:rFonts w:cs="Arial"/>
                <w:sz w:val="19"/>
                <w:szCs w:val="19"/>
                <w:lang w:val="pt-BR"/>
              </w:rPr>
            </w:pPr>
            <w:r w:rsidRPr="00BE71BB">
              <w:rPr>
                <w:rFonts w:cs="Arial"/>
                <w:sz w:val="19"/>
                <w:szCs w:val="19"/>
                <w:lang w:val="pt-BR"/>
              </w:rPr>
              <w:t xml:space="preserve">P O Box </w:t>
            </w:r>
            <w:r w:rsidR="00A82449" w:rsidRPr="00BE71BB">
              <w:rPr>
                <w:rFonts w:cs="Arial"/>
                <w:sz w:val="19"/>
                <w:szCs w:val="19"/>
                <w:lang w:val="pt-BR"/>
              </w:rPr>
              <w:t>3</w:t>
            </w:r>
            <w:r w:rsidRPr="00BE71BB">
              <w:rPr>
                <w:rFonts w:cs="Arial"/>
                <w:sz w:val="19"/>
                <w:szCs w:val="19"/>
                <w:lang w:val="pt-BR"/>
              </w:rPr>
              <w:t xml:space="preserve">05, </w:t>
            </w:r>
            <w:r w:rsidR="00A82449" w:rsidRPr="00BE71BB">
              <w:rPr>
                <w:rFonts w:cs="Arial"/>
                <w:sz w:val="19"/>
                <w:szCs w:val="19"/>
                <w:lang w:val="pt-BR"/>
              </w:rPr>
              <w:t>La Lucia</w:t>
            </w:r>
            <w:r w:rsidRPr="00BE71BB">
              <w:rPr>
                <w:rFonts w:cs="Arial"/>
                <w:sz w:val="19"/>
                <w:szCs w:val="19"/>
                <w:lang w:val="pt-BR"/>
              </w:rPr>
              <w:t xml:space="preserve"> 4</w:t>
            </w:r>
            <w:r w:rsidR="00A82449" w:rsidRPr="00BE71BB">
              <w:rPr>
                <w:rFonts w:cs="Arial"/>
                <w:sz w:val="19"/>
                <w:szCs w:val="19"/>
                <w:lang w:val="pt-BR"/>
              </w:rPr>
              <w:t>153</w:t>
            </w:r>
          </w:p>
          <w:p w14:paraId="6E0EC214" w14:textId="77777777" w:rsidR="00636D4F" w:rsidRPr="00BE71BB" w:rsidRDefault="00636D4F" w:rsidP="00630EAD">
            <w:pPr>
              <w:tabs>
                <w:tab w:val="clear" w:pos="720"/>
              </w:tabs>
              <w:ind w:left="0" w:firstLine="0"/>
              <w:rPr>
                <w:rFonts w:cs="Arial"/>
                <w:sz w:val="19"/>
                <w:szCs w:val="19"/>
                <w:lang w:val="pt-BR"/>
              </w:rPr>
            </w:pPr>
            <w:r w:rsidRPr="00BE71BB">
              <w:rPr>
                <w:rFonts w:cs="Arial"/>
                <w:sz w:val="19"/>
                <w:szCs w:val="19"/>
                <w:lang w:val="pt-BR"/>
              </w:rPr>
              <w:t>Docex 91 Durban, 4000</w:t>
            </w:r>
          </w:p>
          <w:p w14:paraId="4738786B" w14:textId="77777777" w:rsidR="00636D4F" w:rsidRPr="00BE71BB" w:rsidRDefault="00636D4F" w:rsidP="00630EAD">
            <w:pPr>
              <w:tabs>
                <w:tab w:val="clear" w:pos="720"/>
              </w:tabs>
              <w:ind w:left="0" w:firstLine="0"/>
              <w:rPr>
                <w:rFonts w:cs="Arial"/>
                <w:sz w:val="19"/>
                <w:szCs w:val="19"/>
              </w:rPr>
            </w:pPr>
            <w:r w:rsidRPr="00BE71BB">
              <w:rPr>
                <w:rFonts w:cs="Arial"/>
                <w:sz w:val="19"/>
                <w:szCs w:val="19"/>
              </w:rPr>
              <w:t xml:space="preserve">Tel: +27 31 </w:t>
            </w:r>
            <w:r w:rsidR="00A82449" w:rsidRPr="00BE71BB">
              <w:rPr>
                <w:rFonts w:cs="Arial"/>
                <w:sz w:val="19"/>
                <w:szCs w:val="19"/>
              </w:rPr>
              <w:t>575 7000</w:t>
            </w:r>
          </w:p>
          <w:p w14:paraId="5C708426" w14:textId="77777777" w:rsidR="00636D4F" w:rsidRPr="00BE71BB" w:rsidRDefault="00636D4F" w:rsidP="00630EAD">
            <w:pPr>
              <w:tabs>
                <w:tab w:val="clear" w:pos="720"/>
              </w:tabs>
              <w:ind w:left="0" w:firstLine="0"/>
              <w:rPr>
                <w:rFonts w:cs="Arial"/>
                <w:sz w:val="19"/>
                <w:szCs w:val="19"/>
              </w:rPr>
            </w:pPr>
            <w:r w:rsidRPr="00BE71BB">
              <w:rPr>
                <w:rFonts w:cs="Arial"/>
                <w:sz w:val="19"/>
                <w:szCs w:val="19"/>
              </w:rPr>
              <w:t xml:space="preserve">Fax: +27 31 </w:t>
            </w:r>
            <w:r w:rsidR="00A82449" w:rsidRPr="00BE71BB">
              <w:rPr>
                <w:rFonts w:cs="Arial"/>
                <w:sz w:val="19"/>
                <w:szCs w:val="19"/>
              </w:rPr>
              <w:t>575 7001</w:t>
            </w:r>
          </w:p>
        </w:tc>
        <w:tc>
          <w:tcPr>
            <w:tcW w:w="4661" w:type="dxa"/>
          </w:tcPr>
          <w:p w14:paraId="638A997E" w14:textId="77777777" w:rsidR="00C929F5" w:rsidRPr="00BE71BB" w:rsidRDefault="00C929F5" w:rsidP="00630EAD">
            <w:pPr>
              <w:tabs>
                <w:tab w:val="clear" w:pos="720"/>
              </w:tabs>
              <w:ind w:left="0" w:firstLine="0"/>
              <w:rPr>
                <w:rFonts w:cs="Arial"/>
                <w:b/>
                <w:sz w:val="19"/>
                <w:szCs w:val="19"/>
              </w:rPr>
            </w:pPr>
            <w:r w:rsidRPr="00BE71BB">
              <w:rPr>
                <w:rFonts w:cs="Arial"/>
                <w:b/>
                <w:sz w:val="19"/>
                <w:szCs w:val="19"/>
              </w:rPr>
              <w:t>CAPE TOWN</w:t>
            </w:r>
          </w:p>
          <w:p w14:paraId="572F61FF" w14:textId="77777777" w:rsidR="00C929F5" w:rsidRPr="00BE71BB" w:rsidRDefault="00C929F5" w:rsidP="00630EAD">
            <w:pPr>
              <w:tabs>
                <w:tab w:val="clear" w:pos="720"/>
              </w:tabs>
              <w:ind w:left="0" w:firstLine="0"/>
              <w:rPr>
                <w:rFonts w:cs="Arial"/>
                <w:sz w:val="19"/>
                <w:szCs w:val="19"/>
              </w:rPr>
            </w:pPr>
          </w:p>
          <w:p w14:paraId="4FCF4AB4" w14:textId="617E587C" w:rsidR="00C929F5" w:rsidRPr="00BE71BB" w:rsidRDefault="00C929F5" w:rsidP="00630EAD">
            <w:pPr>
              <w:tabs>
                <w:tab w:val="clear" w:pos="720"/>
              </w:tabs>
              <w:ind w:left="0" w:firstLine="0"/>
              <w:rPr>
                <w:rFonts w:cs="Arial"/>
                <w:sz w:val="19"/>
                <w:szCs w:val="19"/>
              </w:rPr>
            </w:pPr>
            <w:r w:rsidRPr="00BE71BB">
              <w:rPr>
                <w:rFonts w:cs="Arial"/>
                <w:sz w:val="19"/>
                <w:szCs w:val="19"/>
              </w:rPr>
              <w:t>1</w:t>
            </w:r>
            <w:r w:rsidR="001A240C">
              <w:rPr>
                <w:rFonts w:cs="Arial"/>
                <w:sz w:val="19"/>
                <w:szCs w:val="19"/>
              </w:rPr>
              <w:t>0</w:t>
            </w:r>
            <w:r w:rsidRPr="00BE71BB">
              <w:rPr>
                <w:rFonts w:cs="Arial"/>
                <w:sz w:val="19"/>
                <w:szCs w:val="19"/>
              </w:rPr>
              <w:t xml:space="preserve">th Floor, 2 Long Street, Cape Town, </w:t>
            </w:r>
          </w:p>
          <w:p w14:paraId="5E71B7C7" w14:textId="77777777" w:rsidR="00C929F5" w:rsidRPr="00BE71BB" w:rsidRDefault="00C929F5" w:rsidP="00630EAD">
            <w:pPr>
              <w:tabs>
                <w:tab w:val="clear" w:pos="720"/>
              </w:tabs>
              <w:ind w:left="0" w:firstLine="0"/>
              <w:rPr>
                <w:rFonts w:cs="Arial"/>
                <w:sz w:val="19"/>
                <w:szCs w:val="19"/>
                <w:lang w:val="pt-BR"/>
              </w:rPr>
            </w:pPr>
            <w:r w:rsidRPr="00BE71BB">
              <w:rPr>
                <w:rFonts w:cs="Arial"/>
                <w:sz w:val="19"/>
                <w:szCs w:val="19"/>
                <w:lang w:val="pt-BR"/>
              </w:rPr>
              <w:t>8001</w:t>
            </w:r>
          </w:p>
          <w:p w14:paraId="4BA425B5" w14:textId="77777777" w:rsidR="00C929F5" w:rsidRPr="00BE71BB" w:rsidRDefault="00C929F5" w:rsidP="00630EAD">
            <w:pPr>
              <w:tabs>
                <w:tab w:val="clear" w:pos="720"/>
              </w:tabs>
              <w:ind w:left="0" w:firstLine="0"/>
              <w:rPr>
                <w:rFonts w:cs="Arial"/>
                <w:sz w:val="19"/>
                <w:szCs w:val="19"/>
                <w:lang w:val="pt-BR"/>
              </w:rPr>
            </w:pPr>
            <w:r w:rsidRPr="00BE71BB">
              <w:rPr>
                <w:rFonts w:cs="Arial"/>
                <w:sz w:val="19"/>
                <w:szCs w:val="19"/>
                <w:lang w:val="pt-BR"/>
              </w:rPr>
              <w:t>P O Box 7452, Roggebaai, 8012</w:t>
            </w:r>
          </w:p>
          <w:p w14:paraId="7347777A" w14:textId="77777777" w:rsidR="00C929F5" w:rsidRPr="00BE71BB" w:rsidRDefault="00C929F5" w:rsidP="00630EAD">
            <w:pPr>
              <w:tabs>
                <w:tab w:val="clear" w:pos="720"/>
              </w:tabs>
              <w:ind w:left="0" w:firstLine="0"/>
              <w:rPr>
                <w:rFonts w:cs="Arial"/>
                <w:sz w:val="19"/>
                <w:szCs w:val="19"/>
                <w:lang w:val="pt-BR"/>
              </w:rPr>
            </w:pPr>
            <w:r w:rsidRPr="00BE71BB">
              <w:rPr>
                <w:rFonts w:cs="Arial"/>
                <w:sz w:val="19"/>
                <w:szCs w:val="19"/>
                <w:lang w:val="pt-BR"/>
              </w:rPr>
              <w:t>Docex 272 Cape Town, 8001</w:t>
            </w:r>
          </w:p>
          <w:p w14:paraId="17BF84A6"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Tel:  +27 21 419 6495</w:t>
            </w:r>
          </w:p>
          <w:p w14:paraId="29509B90"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 xml:space="preserve">Fax: +27 21 418 1974 </w:t>
            </w:r>
          </w:p>
          <w:p w14:paraId="146CB330" w14:textId="77777777" w:rsidR="00636D4F" w:rsidRPr="00BE71BB" w:rsidRDefault="00636D4F" w:rsidP="00630EAD">
            <w:pPr>
              <w:tabs>
                <w:tab w:val="clear" w:pos="720"/>
              </w:tabs>
              <w:ind w:left="0" w:firstLine="0"/>
              <w:rPr>
                <w:rFonts w:cs="Arial"/>
                <w:sz w:val="19"/>
                <w:szCs w:val="19"/>
              </w:rPr>
            </w:pPr>
          </w:p>
        </w:tc>
      </w:tr>
      <w:tr w:rsidR="00636D4F" w:rsidRPr="00BE71BB" w14:paraId="57EFF42E" w14:textId="77777777">
        <w:tc>
          <w:tcPr>
            <w:tcW w:w="4661" w:type="dxa"/>
          </w:tcPr>
          <w:p w14:paraId="3F5ED809" w14:textId="77777777" w:rsidR="00636D4F" w:rsidRPr="00BE71BB" w:rsidRDefault="00636D4F" w:rsidP="00630EAD">
            <w:pPr>
              <w:tabs>
                <w:tab w:val="clear" w:pos="720"/>
              </w:tabs>
              <w:ind w:left="0" w:firstLine="0"/>
              <w:jc w:val="left"/>
              <w:rPr>
                <w:rFonts w:cs="Arial"/>
                <w:b/>
                <w:sz w:val="19"/>
                <w:szCs w:val="19"/>
              </w:rPr>
            </w:pPr>
            <w:r w:rsidRPr="00BE71BB">
              <w:rPr>
                <w:rFonts w:cs="Arial"/>
                <w:b/>
                <w:sz w:val="19"/>
                <w:szCs w:val="19"/>
              </w:rPr>
              <w:t>JOHANNESBURG</w:t>
            </w:r>
          </w:p>
          <w:p w14:paraId="3492BA65" w14:textId="77777777" w:rsidR="00636D4F" w:rsidRPr="00BE71BB" w:rsidRDefault="00636D4F" w:rsidP="00630EAD">
            <w:pPr>
              <w:tabs>
                <w:tab w:val="clear" w:pos="720"/>
              </w:tabs>
              <w:ind w:left="0" w:firstLine="0"/>
              <w:jc w:val="left"/>
              <w:rPr>
                <w:rFonts w:cs="Arial"/>
                <w:sz w:val="19"/>
                <w:szCs w:val="19"/>
              </w:rPr>
            </w:pPr>
          </w:p>
          <w:p w14:paraId="7C058875" w14:textId="77777777" w:rsidR="00636D4F" w:rsidRPr="00BE71BB" w:rsidRDefault="00C72B3B" w:rsidP="00630EAD">
            <w:pPr>
              <w:tabs>
                <w:tab w:val="clear" w:pos="720"/>
              </w:tabs>
              <w:ind w:left="0" w:firstLine="0"/>
              <w:jc w:val="left"/>
              <w:rPr>
                <w:rFonts w:cs="Arial"/>
                <w:sz w:val="19"/>
                <w:szCs w:val="19"/>
              </w:rPr>
            </w:pPr>
            <w:r w:rsidRPr="00BE71BB">
              <w:rPr>
                <w:rFonts w:cs="Arial"/>
                <w:sz w:val="19"/>
                <w:szCs w:val="19"/>
              </w:rPr>
              <w:t xml:space="preserve">Ground </w:t>
            </w:r>
            <w:r w:rsidR="00636D4F" w:rsidRPr="00BE71BB">
              <w:rPr>
                <w:rFonts w:cs="Arial"/>
                <w:sz w:val="19"/>
                <w:szCs w:val="19"/>
              </w:rPr>
              <w:t>Floor, The Lodge, 38 Wierda Road West, Wierda Valley, Sandton, 2146</w:t>
            </w:r>
          </w:p>
          <w:p w14:paraId="7B50F38D" w14:textId="77777777" w:rsidR="00636D4F" w:rsidRPr="00BE71BB" w:rsidRDefault="00636D4F" w:rsidP="00630EAD">
            <w:pPr>
              <w:tabs>
                <w:tab w:val="clear" w:pos="720"/>
              </w:tabs>
              <w:ind w:left="0" w:firstLine="0"/>
              <w:jc w:val="left"/>
              <w:rPr>
                <w:rFonts w:cs="Arial"/>
                <w:sz w:val="19"/>
                <w:szCs w:val="19"/>
              </w:rPr>
            </w:pPr>
            <w:r w:rsidRPr="00BE71BB">
              <w:rPr>
                <w:rFonts w:cs="Arial"/>
                <w:sz w:val="19"/>
                <w:szCs w:val="19"/>
              </w:rPr>
              <w:t xml:space="preserve">P.O. Box </w:t>
            </w:r>
            <w:r w:rsidR="00A97BB4" w:rsidRPr="00BE71BB">
              <w:rPr>
                <w:rFonts w:cs="Arial"/>
                <w:sz w:val="19"/>
                <w:szCs w:val="19"/>
              </w:rPr>
              <w:t>2862</w:t>
            </w:r>
            <w:r w:rsidRPr="00BE71BB">
              <w:rPr>
                <w:rFonts w:cs="Arial"/>
                <w:sz w:val="19"/>
                <w:szCs w:val="19"/>
              </w:rPr>
              <w:t xml:space="preserve">, </w:t>
            </w:r>
            <w:r w:rsidR="00A97BB4" w:rsidRPr="00BE71BB">
              <w:rPr>
                <w:rFonts w:cs="Arial"/>
                <w:sz w:val="19"/>
                <w:szCs w:val="19"/>
              </w:rPr>
              <w:t>Saxonwold</w:t>
            </w:r>
            <w:r w:rsidRPr="00BE71BB">
              <w:rPr>
                <w:rFonts w:cs="Arial"/>
                <w:sz w:val="19"/>
                <w:szCs w:val="19"/>
              </w:rPr>
              <w:t>, 21</w:t>
            </w:r>
            <w:r w:rsidR="00A97BB4" w:rsidRPr="00BE71BB">
              <w:rPr>
                <w:rFonts w:cs="Arial"/>
                <w:sz w:val="19"/>
                <w:szCs w:val="19"/>
              </w:rPr>
              <w:t>32</w:t>
            </w:r>
          </w:p>
          <w:p w14:paraId="6B9C5C95" w14:textId="77777777" w:rsidR="00636D4F" w:rsidRPr="00BE71BB" w:rsidRDefault="00636D4F" w:rsidP="00630EAD">
            <w:pPr>
              <w:tabs>
                <w:tab w:val="clear" w:pos="720"/>
              </w:tabs>
              <w:ind w:left="0" w:firstLine="0"/>
              <w:jc w:val="left"/>
              <w:rPr>
                <w:rFonts w:cs="Arial"/>
                <w:sz w:val="19"/>
                <w:szCs w:val="19"/>
              </w:rPr>
            </w:pPr>
            <w:r w:rsidRPr="00BE71BB">
              <w:rPr>
                <w:rFonts w:cs="Arial"/>
                <w:sz w:val="19"/>
                <w:szCs w:val="19"/>
              </w:rPr>
              <w:t>Docex 12 Rosebank, 2196</w:t>
            </w:r>
          </w:p>
          <w:p w14:paraId="6898C3C7" w14:textId="77777777" w:rsidR="00636D4F" w:rsidRPr="00BE71BB" w:rsidRDefault="00636D4F" w:rsidP="00630EAD">
            <w:pPr>
              <w:tabs>
                <w:tab w:val="clear" w:pos="720"/>
              </w:tabs>
              <w:ind w:left="0" w:firstLine="0"/>
              <w:jc w:val="left"/>
              <w:rPr>
                <w:rFonts w:cs="Arial"/>
                <w:sz w:val="19"/>
                <w:szCs w:val="19"/>
              </w:rPr>
            </w:pPr>
            <w:r w:rsidRPr="00BE71BB">
              <w:rPr>
                <w:rFonts w:cs="Arial"/>
                <w:sz w:val="19"/>
                <w:szCs w:val="19"/>
              </w:rPr>
              <w:t>Tel: + 27 11 290 2540</w:t>
            </w:r>
          </w:p>
          <w:p w14:paraId="479B88AD" w14:textId="77777777" w:rsidR="00636D4F" w:rsidRPr="00BE71BB" w:rsidRDefault="00636D4F" w:rsidP="00630EAD">
            <w:pPr>
              <w:tabs>
                <w:tab w:val="clear" w:pos="720"/>
              </w:tabs>
              <w:ind w:left="0" w:firstLine="0"/>
              <w:jc w:val="left"/>
              <w:rPr>
                <w:rFonts w:cs="Arial"/>
                <w:sz w:val="19"/>
                <w:szCs w:val="19"/>
              </w:rPr>
            </w:pPr>
            <w:r w:rsidRPr="00BE71BB">
              <w:rPr>
                <w:rFonts w:cs="Arial"/>
                <w:sz w:val="19"/>
                <w:szCs w:val="19"/>
              </w:rPr>
              <w:t>Fax: + 27 11 783 1301</w:t>
            </w:r>
          </w:p>
        </w:tc>
        <w:tc>
          <w:tcPr>
            <w:tcW w:w="4661" w:type="dxa"/>
          </w:tcPr>
          <w:p w14:paraId="34D73774" w14:textId="77777777" w:rsidR="00C929F5" w:rsidRPr="00BE71BB" w:rsidRDefault="00C929F5" w:rsidP="00630EAD">
            <w:pPr>
              <w:tabs>
                <w:tab w:val="clear" w:pos="720"/>
              </w:tabs>
              <w:ind w:left="0" w:firstLine="0"/>
              <w:rPr>
                <w:rFonts w:cs="Arial"/>
                <w:b/>
                <w:sz w:val="19"/>
                <w:szCs w:val="19"/>
              </w:rPr>
            </w:pPr>
            <w:r w:rsidRPr="00BE71BB">
              <w:rPr>
                <w:rFonts w:cs="Arial"/>
                <w:b/>
                <w:sz w:val="19"/>
                <w:szCs w:val="19"/>
              </w:rPr>
              <w:t>RICHARDS BAY</w:t>
            </w:r>
          </w:p>
          <w:p w14:paraId="3F77387B" w14:textId="77777777" w:rsidR="00C929F5" w:rsidRPr="00BE71BB" w:rsidRDefault="00C929F5" w:rsidP="00630EAD">
            <w:pPr>
              <w:tabs>
                <w:tab w:val="clear" w:pos="720"/>
              </w:tabs>
              <w:ind w:left="0" w:firstLine="0"/>
              <w:rPr>
                <w:rFonts w:cs="Arial"/>
                <w:sz w:val="19"/>
                <w:szCs w:val="19"/>
              </w:rPr>
            </w:pPr>
          </w:p>
          <w:p w14:paraId="5BBE8A44" w14:textId="77777777" w:rsidR="00C929F5" w:rsidRPr="00BE71BB" w:rsidRDefault="00C929F5" w:rsidP="00630EAD">
            <w:pPr>
              <w:tabs>
                <w:tab w:val="clear" w:pos="720"/>
              </w:tabs>
              <w:ind w:left="0" w:firstLine="0"/>
              <w:jc w:val="left"/>
              <w:rPr>
                <w:rFonts w:cs="Arial"/>
                <w:sz w:val="19"/>
                <w:szCs w:val="19"/>
              </w:rPr>
            </w:pPr>
            <w:r w:rsidRPr="00BE71BB">
              <w:rPr>
                <w:rFonts w:cs="Arial"/>
                <w:sz w:val="19"/>
                <w:szCs w:val="19"/>
              </w:rPr>
              <w:t>Suite 27 Calypso Centre, 2 Kruger Rand,</w:t>
            </w:r>
          </w:p>
          <w:p w14:paraId="37CB4CC3" w14:textId="77777777" w:rsidR="00C929F5" w:rsidRPr="00BE71BB" w:rsidRDefault="00C929F5" w:rsidP="00630EAD">
            <w:pPr>
              <w:tabs>
                <w:tab w:val="clear" w:pos="720"/>
              </w:tabs>
              <w:ind w:left="0" w:firstLine="0"/>
              <w:jc w:val="left"/>
              <w:rPr>
                <w:rFonts w:cs="Arial"/>
                <w:sz w:val="19"/>
                <w:szCs w:val="19"/>
              </w:rPr>
            </w:pPr>
            <w:r w:rsidRPr="00BE71BB">
              <w:rPr>
                <w:rFonts w:cs="Arial"/>
                <w:sz w:val="19"/>
                <w:szCs w:val="19"/>
              </w:rPr>
              <w:t>Richards Bay, 3900</w:t>
            </w:r>
          </w:p>
          <w:p w14:paraId="0D4CAA90"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P O Box 1705, Richards Bay, 3900</w:t>
            </w:r>
          </w:p>
          <w:p w14:paraId="513801FF"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 xml:space="preserve">Docex 7 Richards Bay, 3900 </w:t>
            </w:r>
          </w:p>
          <w:p w14:paraId="6CB16981"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Tel: +27 35 780 7250</w:t>
            </w:r>
          </w:p>
          <w:p w14:paraId="6D2959D8" w14:textId="77777777" w:rsidR="00C929F5" w:rsidRPr="00BE71BB" w:rsidRDefault="00C929F5" w:rsidP="00630EAD">
            <w:pPr>
              <w:tabs>
                <w:tab w:val="clear" w:pos="720"/>
              </w:tabs>
              <w:ind w:left="0" w:firstLine="0"/>
              <w:rPr>
                <w:rFonts w:cs="Arial"/>
                <w:sz w:val="19"/>
                <w:szCs w:val="19"/>
              </w:rPr>
            </w:pPr>
            <w:r w:rsidRPr="00BE71BB">
              <w:rPr>
                <w:rFonts w:cs="Arial"/>
                <w:sz w:val="19"/>
                <w:szCs w:val="19"/>
              </w:rPr>
              <w:t>Fax: +27 35 789 6404</w:t>
            </w:r>
          </w:p>
          <w:p w14:paraId="6668A788" w14:textId="77777777" w:rsidR="00C929F5" w:rsidRPr="00BE71BB" w:rsidRDefault="00C929F5" w:rsidP="00630EAD">
            <w:pPr>
              <w:tabs>
                <w:tab w:val="clear" w:pos="720"/>
              </w:tabs>
              <w:ind w:left="0" w:firstLine="0"/>
              <w:rPr>
                <w:rFonts w:cs="Arial"/>
                <w:sz w:val="19"/>
                <w:szCs w:val="19"/>
              </w:rPr>
            </w:pPr>
          </w:p>
        </w:tc>
      </w:tr>
      <w:tr w:rsidR="00636D4F" w:rsidRPr="00BE71BB" w14:paraId="38C6B96E" w14:textId="77777777">
        <w:tc>
          <w:tcPr>
            <w:tcW w:w="4661" w:type="dxa"/>
          </w:tcPr>
          <w:p w14:paraId="2B777881" w14:textId="77777777" w:rsidR="00636D4F" w:rsidRPr="00BE71BB" w:rsidRDefault="00636D4F" w:rsidP="00630EAD">
            <w:pPr>
              <w:keepNext/>
              <w:keepLines/>
              <w:tabs>
                <w:tab w:val="clear" w:pos="720"/>
              </w:tabs>
              <w:ind w:left="0" w:firstLine="0"/>
              <w:rPr>
                <w:rFonts w:cs="Arial"/>
                <w:b/>
                <w:sz w:val="19"/>
                <w:szCs w:val="19"/>
              </w:rPr>
            </w:pPr>
            <w:r w:rsidRPr="00BE71BB">
              <w:rPr>
                <w:rFonts w:cs="Arial"/>
                <w:b/>
                <w:sz w:val="19"/>
                <w:szCs w:val="19"/>
              </w:rPr>
              <w:t>PIETERMARITZBURG</w:t>
            </w:r>
          </w:p>
          <w:p w14:paraId="2156C701" w14:textId="77777777" w:rsidR="00636D4F" w:rsidRPr="00BE71BB" w:rsidRDefault="00636D4F" w:rsidP="00630EAD">
            <w:pPr>
              <w:keepNext/>
              <w:keepLines/>
              <w:tabs>
                <w:tab w:val="clear" w:pos="720"/>
              </w:tabs>
              <w:ind w:left="0" w:firstLine="0"/>
              <w:rPr>
                <w:rFonts w:cs="Arial"/>
                <w:sz w:val="19"/>
                <w:szCs w:val="19"/>
              </w:rPr>
            </w:pPr>
          </w:p>
          <w:p w14:paraId="191D388C" w14:textId="77777777" w:rsidR="00A0408D" w:rsidRPr="00BE71BB" w:rsidRDefault="00A0408D" w:rsidP="00630EAD">
            <w:pPr>
              <w:keepNext/>
              <w:keepLines/>
              <w:tabs>
                <w:tab w:val="clear" w:pos="720"/>
              </w:tabs>
              <w:ind w:left="0" w:firstLine="0"/>
              <w:jc w:val="left"/>
              <w:rPr>
                <w:rFonts w:cs="Arial"/>
                <w:sz w:val="19"/>
                <w:szCs w:val="19"/>
              </w:rPr>
            </w:pPr>
            <w:r w:rsidRPr="00BE71BB">
              <w:rPr>
                <w:rFonts w:cs="Arial"/>
                <w:sz w:val="19"/>
                <w:szCs w:val="19"/>
              </w:rPr>
              <w:t>15 Chatterton Road</w:t>
            </w:r>
          </w:p>
          <w:p w14:paraId="110F1BC5" w14:textId="77777777" w:rsidR="00A0408D" w:rsidRPr="00BE71BB" w:rsidRDefault="00A0408D" w:rsidP="00630EAD">
            <w:pPr>
              <w:keepNext/>
              <w:keepLines/>
              <w:tabs>
                <w:tab w:val="clear" w:pos="720"/>
              </w:tabs>
              <w:ind w:left="0" w:firstLine="0"/>
              <w:jc w:val="left"/>
              <w:rPr>
                <w:rFonts w:cs="Arial"/>
                <w:sz w:val="19"/>
                <w:szCs w:val="19"/>
              </w:rPr>
            </w:pPr>
            <w:r w:rsidRPr="00BE71BB">
              <w:rPr>
                <w:rFonts w:cs="Arial"/>
                <w:sz w:val="19"/>
                <w:szCs w:val="19"/>
              </w:rPr>
              <w:t>ABSA House, 1</w:t>
            </w:r>
            <w:r w:rsidRPr="00BE71BB">
              <w:rPr>
                <w:rFonts w:cs="Arial"/>
                <w:sz w:val="19"/>
                <w:szCs w:val="19"/>
                <w:vertAlign w:val="superscript"/>
              </w:rPr>
              <w:t>ST</w:t>
            </w:r>
            <w:r w:rsidRPr="00BE71BB">
              <w:rPr>
                <w:rFonts w:cs="Arial"/>
                <w:sz w:val="19"/>
                <w:szCs w:val="19"/>
              </w:rPr>
              <w:t xml:space="preserve"> Floor</w:t>
            </w:r>
          </w:p>
          <w:p w14:paraId="0BA8FDEE" w14:textId="77777777" w:rsidR="00636D4F" w:rsidRPr="00BE71BB" w:rsidRDefault="00636D4F" w:rsidP="00630EAD">
            <w:pPr>
              <w:keepNext/>
              <w:keepLines/>
              <w:tabs>
                <w:tab w:val="clear" w:pos="720"/>
              </w:tabs>
              <w:ind w:left="0" w:firstLine="0"/>
              <w:jc w:val="left"/>
              <w:rPr>
                <w:rFonts w:cs="Arial"/>
                <w:sz w:val="19"/>
                <w:szCs w:val="19"/>
              </w:rPr>
            </w:pPr>
            <w:r w:rsidRPr="00BE71BB">
              <w:rPr>
                <w:rFonts w:cs="Arial"/>
                <w:sz w:val="19"/>
                <w:szCs w:val="19"/>
              </w:rPr>
              <w:t>Pietermaritzburg, 3201</w:t>
            </w:r>
          </w:p>
          <w:p w14:paraId="6D225120" w14:textId="77777777" w:rsidR="00636D4F" w:rsidRPr="00BE71BB" w:rsidRDefault="00636D4F" w:rsidP="00630EAD">
            <w:pPr>
              <w:keepNext/>
              <w:keepLines/>
              <w:tabs>
                <w:tab w:val="clear" w:pos="720"/>
              </w:tabs>
              <w:ind w:left="0" w:firstLine="0"/>
              <w:rPr>
                <w:rFonts w:cs="Arial"/>
                <w:sz w:val="19"/>
                <w:szCs w:val="19"/>
                <w:lang w:val="it-IT"/>
              </w:rPr>
            </w:pPr>
            <w:r w:rsidRPr="00BE71BB">
              <w:rPr>
                <w:rFonts w:cs="Arial"/>
                <w:sz w:val="19"/>
                <w:szCs w:val="19"/>
                <w:lang w:val="it-IT"/>
              </w:rPr>
              <w:t xml:space="preserve">PO Box 1368, </w:t>
            </w:r>
            <w:r w:rsidR="005112AF" w:rsidRPr="00BE71BB">
              <w:rPr>
                <w:rFonts w:cs="Arial"/>
                <w:sz w:val="19"/>
                <w:szCs w:val="19"/>
                <w:lang w:val="it-IT"/>
              </w:rPr>
              <w:t>Pietermaritzburg</w:t>
            </w:r>
            <w:r w:rsidRPr="00BE71BB">
              <w:rPr>
                <w:rFonts w:cs="Arial"/>
                <w:sz w:val="19"/>
                <w:szCs w:val="19"/>
                <w:lang w:val="it-IT"/>
              </w:rPr>
              <w:t>, 3200</w:t>
            </w:r>
          </w:p>
          <w:p w14:paraId="588F2545" w14:textId="77777777" w:rsidR="00636D4F" w:rsidRPr="00BE71BB" w:rsidRDefault="00765676" w:rsidP="00630EAD">
            <w:pPr>
              <w:keepNext/>
              <w:keepLines/>
              <w:tabs>
                <w:tab w:val="clear" w:pos="720"/>
              </w:tabs>
              <w:ind w:left="0" w:firstLine="0"/>
              <w:rPr>
                <w:rFonts w:cs="Arial"/>
                <w:sz w:val="19"/>
                <w:szCs w:val="19"/>
                <w:lang w:val="it-IT"/>
              </w:rPr>
            </w:pPr>
            <w:r w:rsidRPr="00BE71BB">
              <w:rPr>
                <w:rFonts w:cs="Arial"/>
                <w:sz w:val="19"/>
                <w:szCs w:val="19"/>
                <w:lang w:val="it-IT"/>
              </w:rPr>
              <w:t>Docex 97</w:t>
            </w:r>
            <w:r w:rsidR="00636D4F" w:rsidRPr="00BE71BB">
              <w:rPr>
                <w:rFonts w:cs="Arial"/>
                <w:sz w:val="19"/>
                <w:szCs w:val="19"/>
                <w:lang w:val="it-IT"/>
              </w:rPr>
              <w:t xml:space="preserve"> </w:t>
            </w:r>
            <w:r w:rsidR="005112AF" w:rsidRPr="00BE71BB">
              <w:rPr>
                <w:rFonts w:cs="Arial"/>
                <w:sz w:val="19"/>
                <w:szCs w:val="19"/>
                <w:lang w:val="it-IT"/>
              </w:rPr>
              <w:t>Pietermaritzburg</w:t>
            </w:r>
            <w:r w:rsidR="00636D4F" w:rsidRPr="00BE71BB">
              <w:rPr>
                <w:rFonts w:cs="Arial"/>
                <w:sz w:val="19"/>
                <w:szCs w:val="19"/>
                <w:lang w:val="it-IT"/>
              </w:rPr>
              <w:t>, 3200</w:t>
            </w:r>
          </w:p>
          <w:p w14:paraId="0695B098" w14:textId="77777777" w:rsidR="00636D4F" w:rsidRPr="00BE71BB" w:rsidRDefault="00636D4F" w:rsidP="00630EAD">
            <w:pPr>
              <w:keepNext/>
              <w:keepLines/>
              <w:tabs>
                <w:tab w:val="clear" w:pos="720"/>
              </w:tabs>
              <w:ind w:left="0" w:firstLine="0"/>
              <w:rPr>
                <w:rFonts w:cs="Arial"/>
                <w:sz w:val="19"/>
                <w:szCs w:val="19"/>
              </w:rPr>
            </w:pPr>
            <w:r w:rsidRPr="00BE71BB">
              <w:rPr>
                <w:rFonts w:cs="Arial"/>
                <w:sz w:val="19"/>
                <w:szCs w:val="19"/>
              </w:rPr>
              <w:t>Tel:  +27 33 355 1780</w:t>
            </w:r>
          </w:p>
          <w:p w14:paraId="37A4799B" w14:textId="77777777" w:rsidR="00636D4F" w:rsidRPr="00BE71BB" w:rsidRDefault="00636D4F" w:rsidP="00630EAD">
            <w:pPr>
              <w:keepNext/>
              <w:keepLines/>
              <w:tabs>
                <w:tab w:val="clear" w:pos="720"/>
              </w:tabs>
              <w:ind w:left="0" w:firstLine="0"/>
              <w:rPr>
                <w:rFonts w:cs="Arial"/>
                <w:sz w:val="19"/>
                <w:szCs w:val="19"/>
              </w:rPr>
            </w:pPr>
            <w:r w:rsidRPr="00BE71BB">
              <w:rPr>
                <w:rFonts w:cs="Arial"/>
                <w:sz w:val="19"/>
                <w:szCs w:val="19"/>
              </w:rPr>
              <w:t>Fax: +27 33 355 1799</w:t>
            </w:r>
          </w:p>
          <w:p w14:paraId="3BDA069A" w14:textId="77777777" w:rsidR="00636D4F" w:rsidRPr="00BE71BB" w:rsidRDefault="00636D4F" w:rsidP="00630EAD">
            <w:pPr>
              <w:keepNext/>
              <w:keepLines/>
              <w:tabs>
                <w:tab w:val="clear" w:pos="720"/>
              </w:tabs>
              <w:ind w:left="0" w:firstLine="0"/>
              <w:rPr>
                <w:rFonts w:cs="Arial"/>
                <w:sz w:val="19"/>
                <w:szCs w:val="19"/>
              </w:rPr>
            </w:pPr>
          </w:p>
        </w:tc>
        <w:tc>
          <w:tcPr>
            <w:tcW w:w="4661" w:type="dxa"/>
          </w:tcPr>
          <w:p w14:paraId="363C0CE0" w14:textId="77777777" w:rsidR="00636D4F" w:rsidRPr="00BE71BB" w:rsidRDefault="00636D4F" w:rsidP="00630EAD">
            <w:pPr>
              <w:keepNext/>
              <w:keepLines/>
              <w:tabs>
                <w:tab w:val="clear" w:pos="720"/>
              </w:tabs>
              <w:ind w:left="0" w:firstLine="0"/>
              <w:rPr>
                <w:rFonts w:cs="Arial"/>
                <w:sz w:val="19"/>
                <w:szCs w:val="19"/>
              </w:rPr>
            </w:pPr>
          </w:p>
        </w:tc>
      </w:tr>
    </w:tbl>
    <w:p w14:paraId="3AC47273" w14:textId="77777777" w:rsidR="00105E85" w:rsidRPr="00BE71BB" w:rsidRDefault="00105E85" w:rsidP="00630EAD">
      <w:pPr>
        <w:pStyle w:val="Sublevel"/>
        <w:tabs>
          <w:tab w:val="clear" w:pos="567"/>
        </w:tabs>
        <w:spacing w:before="0"/>
        <w:rPr>
          <w:rFonts w:cs="Arial"/>
          <w:i/>
          <w:sz w:val="19"/>
          <w:szCs w:val="19"/>
          <w:lang w:val="en-ZA"/>
        </w:rPr>
      </w:pPr>
    </w:p>
    <w:sectPr w:rsidR="00105E85" w:rsidRPr="00BE71BB" w:rsidSect="002544DF">
      <w:headerReference w:type="default" r:id="rId20"/>
      <w:footerReference w:type="default" r:id="rId21"/>
      <w:pgSz w:w="11907" w:h="16840" w:code="9"/>
      <w:pgMar w:top="1260" w:right="1152" w:bottom="990" w:left="1728" w:header="1440" w:footer="87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53C82" w14:textId="77777777" w:rsidR="003E759F" w:rsidRDefault="003E759F">
      <w:r>
        <w:separator/>
      </w:r>
    </w:p>
  </w:endnote>
  <w:endnote w:type="continuationSeparator" w:id="0">
    <w:p w14:paraId="3C282F3A" w14:textId="77777777" w:rsidR="003E759F" w:rsidRDefault="003E759F">
      <w:r>
        <w:continuationSeparator/>
      </w:r>
    </w:p>
  </w:endnote>
  <w:endnote w:type="continuationNotice" w:id="1">
    <w:p w14:paraId="1C48BF1C" w14:textId="77777777" w:rsidR="003E759F" w:rsidRDefault="003E75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CFAA4" w14:textId="77777777" w:rsidR="003E759F" w:rsidRDefault="003E759F">
    <w:pPr>
      <w:pStyle w:val="Footer"/>
    </w:pPr>
    <w:r w:rsidRPr="00A80E75">
      <w:rPr>
        <w:noProof/>
        <w:lang w:eastAsia="en-ZA"/>
      </w:rPr>
      <w:drawing>
        <wp:anchor distT="0" distB="0" distL="114300" distR="114300" simplePos="0" relativeHeight="251659264" behindDoc="1" locked="0" layoutInCell="1" allowOverlap="1" wp14:anchorId="5762B64B" wp14:editId="00F83936">
          <wp:simplePos x="0" y="0"/>
          <wp:positionH relativeFrom="margin">
            <wp:posOffset>3648075</wp:posOffset>
          </wp:positionH>
          <wp:positionV relativeFrom="paragraph">
            <wp:posOffset>94615</wp:posOffset>
          </wp:positionV>
          <wp:extent cx="2095500" cy="384810"/>
          <wp:effectExtent l="0" t="0" r="0" b="0"/>
          <wp:wrapTight wrapText="bothSides">
            <wp:wrapPolygon edited="0">
              <wp:start x="12371" y="0"/>
              <wp:lineTo x="0" y="2139"/>
              <wp:lineTo x="0" y="14970"/>
              <wp:lineTo x="12567" y="20317"/>
              <wp:lineTo x="21207" y="20317"/>
              <wp:lineTo x="21404" y="7485"/>
              <wp:lineTo x="19440" y="2139"/>
              <wp:lineTo x="14138" y="0"/>
              <wp:lineTo x="12371"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38481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67A5C" w14:textId="77777777" w:rsidR="003E759F" w:rsidRDefault="003E759F">
      <w:r>
        <w:separator/>
      </w:r>
    </w:p>
  </w:footnote>
  <w:footnote w:type="continuationSeparator" w:id="0">
    <w:p w14:paraId="61F996BB" w14:textId="77777777" w:rsidR="003E759F" w:rsidRDefault="003E759F">
      <w:r>
        <w:continuationSeparator/>
      </w:r>
    </w:p>
  </w:footnote>
  <w:footnote w:type="continuationNotice" w:id="1">
    <w:p w14:paraId="2908361B" w14:textId="77777777" w:rsidR="003E759F" w:rsidRDefault="003E759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622A0" w14:textId="77777777" w:rsidR="003E759F" w:rsidRPr="006867F5" w:rsidRDefault="003E759F" w:rsidP="001514AC">
    <w:pPr>
      <w:pStyle w:val="Header"/>
      <w:tabs>
        <w:tab w:val="clear" w:pos="8640"/>
        <w:tab w:val="right" w:pos="9000"/>
      </w:tabs>
      <w:spacing w:line="240" w:lineRule="auto"/>
      <w:rPr>
        <w:rStyle w:val="PageNumber"/>
        <w:sz w:val="18"/>
        <w:szCs w:val="18"/>
      </w:rPr>
    </w:pPr>
    <w:r w:rsidRPr="006867F5">
      <w:rPr>
        <w:sz w:val="18"/>
        <w:szCs w:val="18"/>
      </w:rPr>
      <w:t>S</w:t>
    </w:r>
    <w:r>
      <w:rPr>
        <w:sz w:val="18"/>
        <w:szCs w:val="18"/>
      </w:rPr>
      <w:t>&amp;</w:t>
    </w:r>
    <w:r w:rsidRPr="006867F5">
      <w:rPr>
        <w:sz w:val="18"/>
        <w:szCs w:val="18"/>
      </w:rPr>
      <w:t xml:space="preserve">W – </w:t>
    </w:r>
    <w:r>
      <w:rPr>
        <w:sz w:val="18"/>
        <w:szCs w:val="18"/>
      </w:rPr>
      <w:t>Firm Profile</w:t>
    </w:r>
    <w:r w:rsidRPr="006867F5">
      <w:rPr>
        <w:sz w:val="18"/>
        <w:szCs w:val="18"/>
      </w:rPr>
      <w:tab/>
    </w:r>
    <w:r w:rsidRPr="006867F5">
      <w:rPr>
        <w:sz w:val="18"/>
        <w:szCs w:val="18"/>
      </w:rPr>
      <w:tab/>
      <w:t xml:space="preserve">Page </w:t>
    </w:r>
    <w:r w:rsidRPr="006867F5">
      <w:rPr>
        <w:rStyle w:val="PageNumber"/>
        <w:sz w:val="18"/>
        <w:szCs w:val="18"/>
      </w:rPr>
      <w:fldChar w:fldCharType="begin"/>
    </w:r>
    <w:r w:rsidRPr="006867F5">
      <w:rPr>
        <w:rStyle w:val="PageNumber"/>
        <w:sz w:val="18"/>
        <w:szCs w:val="18"/>
      </w:rPr>
      <w:instrText xml:space="preserve"> PAGE </w:instrText>
    </w:r>
    <w:r w:rsidRPr="006867F5">
      <w:rPr>
        <w:rStyle w:val="PageNumber"/>
        <w:sz w:val="18"/>
        <w:szCs w:val="18"/>
      </w:rPr>
      <w:fldChar w:fldCharType="separate"/>
    </w:r>
    <w:r>
      <w:rPr>
        <w:rStyle w:val="PageNumber"/>
        <w:noProof/>
        <w:sz w:val="18"/>
        <w:szCs w:val="18"/>
      </w:rPr>
      <w:t>33</w:t>
    </w:r>
    <w:r w:rsidRPr="006867F5">
      <w:rPr>
        <w:rStyle w:val="PageNumber"/>
        <w:sz w:val="18"/>
        <w:szCs w:val="18"/>
      </w:rPr>
      <w:fldChar w:fldCharType="end"/>
    </w:r>
  </w:p>
  <w:p w14:paraId="51DB2E6A" w14:textId="77777777" w:rsidR="003E759F" w:rsidRPr="00195173" w:rsidRDefault="003E759F" w:rsidP="00170E4D">
    <w:pPr>
      <w:pStyle w:val="Header"/>
      <w:tabs>
        <w:tab w:val="clear" w:pos="8640"/>
        <w:tab w:val="right" w:pos="9000"/>
      </w:tabs>
      <w:spacing w:line="240" w:lineRule="auto"/>
      <w:ind w:left="0" w:firstLine="0"/>
      <w:rPr>
        <w:rStyle w:val="PageNumber"/>
        <w:sz w:val="20"/>
      </w:rPr>
    </w:pPr>
  </w:p>
  <w:p w14:paraId="60906DA0" w14:textId="77777777" w:rsidR="003E759F" w:rsidRPr="00195173" w:rsidRDefault="003E759F">
    <w:pPr>
      <w:pStyle w:val="Header"/>
      <w:tabs>
        <w:tab w:val="clear" w:pos="8640"/>
        <w:tab w:val="right" w:pos="9000"/>
      </w:tabs>
      <w:spacing w:line="240"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01AD0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4E684E"/>
    <w:multiLevelType w:val="hybridMultilevel"/>
    <w:tmpl w:val="AFAC0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A82851"/>
    <w:multiLevelType w:val="hybridMultilevel"/>
    <w:tmpl w:val="C56665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3B11218"/>
    <w:multiLevelType w:val="multilevel"/>
    <w:tmpl w:val="FFE8F3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8A474B8"/>
    <w:multiLevelType w:val="multilevel"/>
    <w:tmpl w:val="05C0D5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B2B0236"/>
    <w:multiLevelType w:val="hybridMultilevel"/>
    <w:tmpl w:val="18CA47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C5A50E4"/>
    <w:multiLevelType w:val="multilevel"/>
    <w:tmpl w:val="FFE8F3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04A6830"/>
    <w:multiLevelType w:val="multilevel"/>
    <w:tmpl w:val="8952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E214D"/>
    <w:multiLevelType w:val="hybridMultilevel"/>
    <w:tmpl w:val="9CF6F5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0C9131E"/>
    <w:multiLevelType w:val="multilevel"/>
    <w:tmpl w:val="FFE8F3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23F323E"/>
    <w:multiLevelType w:val="multilevel"/>
    <w:tmpl w:val="90B849DC"/>
    <w:lvl w:ilvl="0">
      <w:start w:val="1"/>
      <w:numFmt w:val="decimal"/>
      <w:isLgl/>
      <w:lvlText w:val="%1"/>
      <w:lvlJc w:val="left"/>
      <w:pPr>
        <w:tabs>
          <w:tab w:val="num" w:pos="432"/>
        </w:tabs>
        <w:ind w:left="432" w:hanging="432"/>
      </w:pPr>
      <w:rPr>
        <w:rFonts w:ascii="Times New Roman" w:hAnsi="Times New Roman" w:hint="default"/>
        <w:b w:val="0"/>
        <w:i w:val="0"/>
        <w:sz w:val="24"/>
      </w:rPr>
    </w:lvl>
    <w:lvl w:ilvl="1">
      <w:start w:val="1"/>
      <w:numFmt w:val="decimal"/>
      <w:pStyle w:val="GW215"/>
      <w:isLgl/>
      <w:lvlText w:val="%1.%2"/>
      <w:lvlJc w:val="left"/>
      <w:pPr>
        <w:tabs>
          <w:tab w:val="num" w:pos="680"/>
        </w:tabs>
        <w:ind w:left="680" w:hanging="680"/>
      </w:pPr>
      <w:rPr>
        <w:rFonts w:ascii="Times New Roman" w:hAnsi="Times New Roman" w:hint="default"/>
        <w:b w:val="0"/>
        <w:i w:val="0"/>
        <w:sz w:val="24"/>
      </w:rPr>
    </w:lvl>
    <w:lvl w:ilvl="2">
      <w:start w:val="1"/>
      <w:numFmt w:val="decimal"/>
      <w:pStyle w:val="GW111"/>
      <w:isLgl/>
      <w:lvlText w:val="%1.%2.%3"/>
      <w:lvlJc w:val="left"/>
      <w:pPr>
        <w:tabs>
          <w:tab w:val="num" w:pos="720"/>
        </w:tabs>
        <w:ind w:left="720" w:hanging="720"/>
      </w:pPr>
    </w:lvl>
    <w:lvl w:ilvl="3">
      <w:start w:val="1"/>
      <w:numFmt w:val="decimal"/>
      <w:isLg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918FD"/>
    <w:multiLevelType w:val="hybridMultilevel"/>
    <w:tmpl w:val="BE7E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E2684"/>
    <w:multiLevelType w:val="hybridMultilevel"/>
    <w:tmpl w:val="C4AEC496"/>
    <w:lvl w:ilvl="0" w:tplc="1C090001">
      <w:start w:val="1"/>
      <w:numFmt w:val="bullet"/>
      <w:lvlText w:val=""/>
      <w:lvlJc w:val="left"/>
      <w:pPr>
        <w:ind w:left="377" w:hanging="360"/>
      </w:pPr>
      <w:rPr>
        <w:rFonts w:ascii="Symbol" w:hAnsi="Symbol" w:hint="default"/>
      </w:rPr>
    </w:lvl>
    <w:lvl w:ilvl="1" w:tplc="1C090003" w:tentative="1">
      <w:start w:val="1"/>
      <w:numFmt w:val="bullet"/>
      <w:lvlText w:val="o"/>
      <w:lvlJc w:val="left"/>
      <w:pPr>
        <w:ind w:left="1097" w:hanging="360"/>
      </w:pPr>
      <w:rPr>
        <w:rFonts w:ascii="Courier New" w:hAnsi="Courier New" w:cs="Courier New" w:hint="default"/>
      </w:rPr>
    </w:lvl>
    <w:lvl w:ilvl="2" w:tplc="1C090005" w:tentative="1">
      <w:start w:val="1"/>
      <w:numFmt w:val="bullet"/>
      <w:lvlText w:val=""/>
      <w:lvlJc w:val="left"/>
      <w:pPr>
        <w:ind w:left="1817" w:hanging="360"/>
      </w:pPr>
      <w:rPr>
        <w:rFonts w:ascii="Wingdings" w:hAnsi="Wingdings" w:hint="default"/>
      </w:rPr>
    </w:lvl>
    <w:lvl w:ilvl="3" w:tplc="1C090001" w:tentative="1">
      <w:start w:val="1"/>
      <w:numFmt w:val="bullet"/>
      <w:lvlText w:val=""/>
      <w:lvlJc w:val="left"/>
      <w:pPr>
        <w:ind w:left="2537" w:hanging="360"/>
      </w:pPr>
      <w:rPr>
        <w:rFonts w:ascii="Symbol" w:hAnsi="Symbol" w:hint="default"/>
      </w:rPr>
    </w:lvl>
    <w:lvl w:ilvl="4" w:tplc="1C090003" w:tentative="1">
      <w:start w:val="1"/>
      <w:numFmt w:val="bullet"/>
      <w:lvlText w:val="o"/>
      <w:lvlJc w:val="left"/>
      <w:pPr>
        <w:ind w:left="3257" w:hanging="360"/>
      </w:pPr>
      <w:rPr>
        <w:rFonts w:ascii="Courier New" w:hAnsi="Courier New" w:cs="Courier New" w:hint="default"/>
      </w:rPr>
    </w:lvl>
    <w:lvl w:ilvl="5" w:tplc="1C090005" w:tentative="1">
      <w:start w:val="1"/>
      <w:numFmt w:val="bullet"/>
      <w:lvlText w:val=""/>
      <w:lvlJc w:val="left"/>
      <w:pPr>
        <w:ind w:left="3977" w:hanging="360"/>
      </w:pPr>
      <w:rPr>
        <w:rFonts w:ascii="Wingdings" w:hAnsi="Wingdings" w:hint="default"/>
      </w:rPr>
    </w:lvl>
    <w:lvl w:ilvl="6" w:tplc="1C090001" w:tentative="1">
      <w:start w:val="1"/>
      <w:numFmt w:val="bullet"/>
      <w:lvlText w:val=""/>
      <w:lvlJc w:val="left"/>
      <w:pPr>
        <w:ind w:left="4697" w:hanging="360"/>
      </w:pPr>
      <w:rPr>
        <w:rFonts w:ascii="Symbol" w:hAnsi="Symbol" w:hint="default"/>
      </w:rPr>
    </w:lvl>
    <w:lvl w:ilvl="7" w:tplc="1C090003" w:tentative="1">
      <w:start w:val="1"/>
      <w:numFmt w:val="bullet"/>
      <w:lvlText w:val="o"/>
      <w:lvlJc w:val="left"/>
      <w:pPr>
        <w:ind w:left="5417" w:hanging="360"/>
      </w:pPr>
      <w:rPr>
        <w:rFonts w:ascii="Courier New" w:hAnsi="Courier New" w:cs="Courier New" w:hint="default"/>
      </w:rPr>
    </w:lvl>
    <w:lvl w:ilvl="8" w:tplc="1C090005" w:tentative="1">
      <w:start w:val="1"/>
      <w:numFmt w:val="bullet"/>
      <w:lvlText w:val=""/>
      <w:lvlJc w:val="left"/>
      <w:pPr>
        <w:ind w:left="6137" w:hanging="360"/>
      </w:pPr>
      <w:rPr>
        <w:rFonts w:ascii="Wingdings" w:hAnsi="Wingdings" w:hint="default"/>
      </w:rPr>
    </w:lvl>
  </w:abstractNum>
  <w:abstractNum w:abstractNumId="13" w15:restartNumberingAfterBreak="0">
    <w:nsid w:val="470968AE"/>
    <w:multiLevelType w:val="hybridMultilevel"/>
    <w:tmpl w:val="50F8C7A2"/>
    <w:lvl w:ilvl="0" w:tplc="1C090001">
      <w:start w:val="1"/>
      <w:numFmt w:val="bullet"/>
      <w:lvlText w:val=""/>
      <w:lvlJc w:val="left"/>
      <w:pPr>
        <w:ind w:left="760" w:hanging="360"/>
      </w:pPr>
      <w:rPr>
        <w:rFonts w:ascii="Symbol" w:hAnsi="Symbol" w:hint="default"/>
      </w:rPr>
    </w:lvl>
    <w:lvl w:ilvl="1" w:tplc="1C090003" w:tentative="1">
      <w:start w:val="1"/>
      <w:numFmt w:val="bullet"/>
      <w:lvlText w:val="o"/>
      <w:lvlJc w:val="left"/>
      <w:pPr>
        <w:ind w:left="1480" w:hanging="360"/>
      </w:pPr>
      <w:rPr>
        <w:rFonts w:ascii="Courier New" w:hAnsi="Courier New" w:cs="Courier New" w:hint="default"/>
      </w:rPr>
    </w:lvl>
    <w:lvl w:ilvl="2" w:tplc="1C090005" w:tentative="1">
      <w:start w:val="1"/>
      <w:numFmt w:val="bullet"/>
      <w:lvlText w:val=""/>
      <w:lvlJc w:val="left"/>
      <w:pPr>
        <w:ind w:left="2200" w:hanging="360"/>
      </w:pPr>
      <w:rPr>
        <w:rFonts w:ascii="Wingdings" w:hAnsi="Wingdings" w:hint="default"/>
      </w:rPr>
    </w:lvl>
    <w:lvl w:ilvl="3" w:tplc="1C090001" w:tentative="1">
      <w:start w:val="1"/>
      <w:numFmt w:val="bullet"/>
      <w:lvlText w:val=""/>
      <w:lvlJc w:val="left"/>
      <w:pPr>
        <w:ind w:left="2920" w:hanging="360"/>
      </w:pPr>
      <w:rPr>
        <w:rFonts w:ascii="Symbol" w:hAnsi="Symbol" w:hint="default"/>
      </w:rPr>
    </w:lvl>
    <w:lvl w:ilvl="4" w:tplc="1C090003" w:tentative="1">
      <w:start w:val="1"/>
      <w:numFmt w:val="bullet"/>
      <w:lvlText w:val="o"/>
      <w:lvlJc w:val="left"/>
      <w:pPr>
        <w:ind w:left="3640" w:hanging="360"/>
      </w:pPr>
      <w:rPr>
        <w:rFonts w:ascii="Courier New" w:hAnsi="Courier New" w:cs="Courier New" w:hint="default"/>
      </w:rPr>
    </w:lvl>
    <w:lvl w:ilvl="5" w:tplc="1C090005" w:tentative="1">
      <w:start w:val="1"/>
      <w:numFmt w:val="bullet"/>
      <w:lvlText w:val=""/>
      <w:lvlJc w:val="left"/>
      <w:pPr>
        <w:ind w:left="4360" w:hanging="360"/>
      </w:pPr>
      <w:rPr>
        <w:rFonts w:ascii="Wingdings" w:hAnsi="Wingdings" w:hint="default"/>
      </w:rPr>
    </w:lvl>
    <w:lvl w:ilvl="6" w:tplc="1C090001" w:tentative="1">
      <w:start w:val="1"/>
      <w:numFmt w:val="bullet"/>
      <w:lvlText w:val=""/>
      <w:lvlJc w:val="left"/>
      <w:pPr>
        <w:ind w:left="5080" w:hanging="360"/>
      </w:pPr>
      <w:rPr>
        <w:rFonts w:ascii="Symbol" w:hAnsi="Symbol" w:hint="default"/>
      </w:rPr>
    </w:lvl>
    <w:lvl w:ilvl="7" w:tplc="1C090003" w:tentative="1">
      <w:start w:val="1"/>
      <w:numFmt w:val="bullet"/>
      <w:lvlText w:val="o"/>
      <w:lvlJc w:val="left"/>
      <w:pPr>
        <w:ind w:left="5800" w:hanging="360"/>
      </w:pPr>
      <w:rPr>
        <w:rFonts w:ascii="Courier New" w:hAnsi="Courier New" w:cs="Courier New" w:hint="default"/>
      </w:rPr>
    </w:lvl>
    <w:lvl w:ilvl="8" w:tplc="1C090005" w:tentative="1">
      <w:start w:val="1"/>
      <w:numFmt w:val="bullet"/>
      <w:lvlText w:val=""/>
      <w:lvlJc w:val="left"/>
      <w:pPr>
        <w:ind w:left="6520" w:hanging="360"/>
      </w:pPr>
      <w:rPr>
        <w:rFonts w:ascii="Wingdings" w:hAnsi="Wingdings" w:hint="default"/>
      </w:rPr>
    </w:lvl>
  </w:abstractNum>
  <w:abstractNum w:abstractNumId="14" w15:restartNumberingAfterBreak="0">
    <w:nsid w:val="4BBE7453"/>
    <w:multiLevelType w:val="multilevel"/>
    <w:tmpl w:val="7B7A7BCA"/>
    <w:lvl w:ilvl="0">
      <w:start w:val="1"/>
      <w:numFmt w:val="decimal"/>
      <w:pStyle w:val="level1"/>
      <w:isLgl/>
      <w:lvlText w:val="%1."/>
      <w:lvlJc w:val="left"/>
      <w:pPr>
        <w:tabs>
          <w:tab w:val="num" w:pos="862"/>
        </w:tabs>
        <w:ind w:left="862" w:hanging="720"/>
      </w:pPr>
      <w:rPr>
        <w:rFonts w:ascii="Arial" w:hAnsi="Arial" w:hint="default"/>
        <w:b w:val="0"/>
        <w:i w:val="0"/>
        <w:color w:val="auto"/>
        <w:sz w:val="20"/>
        <w:szCs w:val="20"/>
      </w:rPr>
    </w:lvl>
    <w:lvl w:ilvl="1">
      <w:start w:val="1"/>
      <w:numFmt w:val="decimal"/>
      <w:pStyle w:val="level2"/>
      <w:isLgl/>
      <w:lvlText w:val="%1.%2"/>
      <w:lvlJc w:val="left"/>
      <w:pPr>
        <w:tabs>
          <w:tab w:val="num" w:pos="1080"/>
        </w:tabs>
        <w:ind w:left="1080" w:hanging="1080"/>
      </w:pPr>
      <w:rPr>
        <w:rFonts w:ascii="Arial" w:hAnsi="Arial" w:hint="default"/>
        <w:b w:val="0"/>
        <w:i w:val="0"/>
        <w:sz w:val="20"/>
        <w:szCs w:val="20"/>
      </w:rPr>
    </w:lvl>
    <w:lvl w:ilvl="2">
      <w:start w:val="1"/>
      <w:numFmt w:val="decimal"/>
      <w:pStyle w:val="level3"/>
      <w:isLgl/>
      <w:lvlText w:val="%1.%2.%3"/>
      <w:lvlJc w:val="left"/>
      <w:pPr>
        <w:tabs>
          <w:tab w:val="num" w:pos="1440"/>
        </w:tabs>
        <w:ind w:left="1440" w:hanging="1440"/>
      </w:pPr>
      <w:rPr>
        <w:rFonts w:ascii="Arial" w:hAnsi="Arial" w:hint="default"/>
        <w:b w:val="0"/>
        <w:i w:val="0"/>
        <w:sz w:val="20"/>
        <w:szCs w:val="20"/>
      </w:rPr>
    </w:lvl>
    <w:lvl w:ilvl="3">
      <w:start w:val="1"/>
      <w:numFmt w:val="decimal"/>
      <w:pStyle w:val="level4"/>
      <w:isLgl/>
      <w:lvlText w:val="%1.%2.%3.%4"/>
      <w:lvlJc w:val="left"/>
      <w:pPr>
        <w:tabs>
          <w:tab w:val="num" w:pos="1800"/>
        </w:tabs>
        <w:ind w:left="1800" w:hanging="1800"/>
      </w:pPr>
      <w:rPr>
        <w:rFonts w:ascii="Arial" w:hAnsi="Arial" w:hint="default"/>
        <w:b w:val="0"/>
        <w:i w:val="0"/>
        <w:sz w:val="20"/>
        <w:szCs w:val="20"/>
      </w:rPr>
    </w:lvl>
    <w:lvl w:ilvl="4">
      <w:start w:val="1"/>
      <w:numFmt w:val="decimal"/>
      <w:pStyle w:val="level5"/>
      <w:lvlText w:val="%1.%2.%3.%4.%5"/>
      <w:lvlJc w:val="left"/>
      <w:pPr>
        <w:tabs>
          <w:tab w:val="num" w:pos="2160"/>
        </w:tabs>
        <w:ind w:left="2160" w:hanging="2160"/>
      </w:pPr>
      <w:rPr>
        <w:rFonts w:ascii="Arial" w:hAnsi="Arial" w:hint="default"/>
        <w:b w:val="0"/>
        <w:i w:val="0"/>
        <w:sz w:val="22"/>
      </w:rPr>
    </w:lvl>
    <w:lvl w:ilvl="5">
      <w:start w:val="1"/>
      <w:numFmt w:val="decimal"/>
      <w:pStyle w:val="level6"/>
      <w:lvlText w:val="%1.%2.%3.%4.%5.%6"/>
      <w:lvlJc w:val="left"/>
      <w:pPr>
        <w:tabs>
          <w:tab w:val="num" w:pos="2520"/>
        </w:tabs>
        <w:ind w:left="2520" w:hanging="2520"/>
      </w:pPr>
      <w:rPr>
        <w:rFonts w:ascii="Arial" w:hAnsi="Arial" w:hint="default"/>
        <w:b w:val="0"/>
        <w:i w:val="0"/>
        <w:sz w:val="22"/>
      </w:rPr>
    </w:lvl>
    <w:lvl w:ilvl="6">
      <w:start w:val="1"/>
      <w:numFmt w:val="decimal"/>
      <w:pStyle w:val="level7"/>
      <w:lvlText w:val="%1.%2.%3.%4.%5.%6.%7"/>
      <w:lvlJc w:val="left"/>
      <w:pPr>
        <w:tabs>
          <w:tab w:val="num" w:pos="2880"/>
        </w:tabs>
        <w:ind w:left="2880" w:hanging="2880"/>
      </w:pPr>
      <w:rPr>
        <w:rFonts w:ascii="Arial" w:hAnsi="Arial" w:hint="default"/>
        <w:b w:val="0"/>
        <w:i w:val="0"/>
        <w:sz w:val="22"/>
      </w:rPr>
    </w:lvl>
    <w:lvl w:ilvl="7">
      <w:start w:val="1"/>
      <w:numFmt w:val="decimal"/>
      <w:lvlText w:val="%1.%2.%3.%4.%5.%6.%7.%8"/>
      <w:lvlJc w:val="left"/>
      <w:pPr>
        <w:tabs>
          <w:tab w:val="num" w:pos="1440"/>
        </w:tabs>
        <w:ind w:left="1440" w:hanging="1440"/>
      </w:pPr>
      <w:rPr>
        <w:rFonts w:ascii="Arial" w:hAnsi="Arial" w:hint="default"/>
        <w:b w:val="0"/>
        <w:i w:val="0"/>
        <w:sz w:val="22"/>
      </w:rPr>
    </w:lvl>
    <w:lvl w:ilvl="8">
      <w:start w:val="1"/>
      <w:numFmt w:val="decimal"/>
      <w:lvlText w:val="%1.%2.%3.%4.%5.%6.%7.%8.%9"/>
      <w:lvlJc w:val="left"/>
      <w:pPr>
        <w:tabs>
          <w:tab w:val="num" w:pos="1800"/>
        </w:tabs>
        <w:ind w:left="1584" w:hanging="1584"/>
      </w:pPr>
      <w:rPr>
        <w:rFonts w:ascii="Arial" w:hAnsi="Arial" w:hint="default"/>
        <w:b w:val="0"/>
        <w:i w:val="0"/>
        <w:sz w:val="22"/>
      </w:rPr>
    </w:lvl>
  </w:abstractNum>
  <w:abstractNum w:abstractNumId="15" w15:restartNumberingAfterBreak="0">
    <w:nsid w:val="56182866"/>
    <w:multiLevelType w:val="hybridMultilevel"/>
    <w:tmpl w:val="33385C98"/>
    <w:lvl w:ilvl="0" w:tplc="A072C1B2">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15:restartNumberingAfterBreak="0">
    <w:nsid w:val="63DD5EB0"/>
    <w:multiLevelType w:val="hybridMultilevel"/>
    <w:tmpl w:val="A3A20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361F0E"/>
    <w:multiLevelType w:val="hybridMultilevel"/>
    <w:tmpl w:val="4770EA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D45581"/>
    <w:multiLevelType w:val="hybridMultilevel"/>
    <w:tmpl w:val="11AC5C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72D9369C"/>
    <w:multiLevelType w:val="multilevel"/>
    <w:tmpl w:val="7990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D808A2"/>
    <w:multiLevelType w:val="hybridMultilevel"/>
    <w:tmpl w:val="C1C673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E4735D1"/>
    <w:multiLevelType w:val="hybridMultilevel"/>
    <w:tmpl w:val="3914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F35558"/>
    <w:multiLevelType w:val="multilevel"/>
    <w:tmpl w:val="C53E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14"/>
  </w:num>
  <w:num w:numId="4">
    <w:abstractNumId w:val="21"/>
  </w:num>
  <w:num w:numId="5">
    <w:abstractNumId w:val="16"/>
  </w:num>
  <w:num w:numId="6">
    <w:abstractNumId w:val="17"/>
  </w:num>
  <w:num w:numId="7">
    <w:abstractNumId w:val="19"/>
  </w:num>
  <w:num w:numId="8">
    <w:abstractNumId w:val="22"/>
  </w:num>
  <w:num w:numId="9">
    <w:abstractNumId w:val="4"/>
  </w:num>
  <w:num w:numId="10">
    <w:abstractNumId w:val="6"/>
  </w:num>
  <w:num w:numId="11">
    <w:abstractNumId w:val="9"/>
  </w:num>
  <w:num w:numId="12">
    <w:abstractNumId w:val="3"/>
  </w:num>
  <w:num w:numId="13">
    <w:abstractNumId w:val="2"/>
  </w:num>
  <w:num w:numId="14">
    <w:abstractNumId w:val="18"/>
  </w:num>
  <w:num w:numId="15">
    <w:abstractNumId w:val="8"/>
  </w:num>
  <w:num w:numId="16">
    <w:abstractNumId w:val="7"/>
  </w:num>
  <w:num w:numId="17">
    <w:abstractNumId w:val="11"/>
  </w:num>
  <w:num w:numId="18">
    <w:abstractNumId w:val="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num>
  <w:num w:numId="24">
    <w:abstractNumId w:val="18"/>
  </w:num>
  <w:num w:numId="25">
    <w:abstractNumId w:val="13"/>
  </w:num>
  <w:num w:numId="26">
    <w:abstractNumId w:val="15"/>
  </w:num>
  <w:num w:numId="27">
    <w:abstractNumId w:val="20"/>
  </w:num>
  <w:num w:numId="2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pt-BR" w:vendorID="64" w:dllVersion="0" w:nlCheck="1" w:checkStyle="0"/>
  <w:activeWritingStyle w:appName="MSWord" w:lang="it-IT" w:vendorID="64" w:dllVersion="0" w:nlCheck="1" w:checkStyle="0"/>
  <w:activeWritingStyle w:appName="MSWord" w:lang="en-ZA" w:vendorID="64" w:dllVersion="6" w:nlCheck="1" w:checkStyle="1"/>
  <w:activeWritingStyle w:appName="MSWord" w:lang="en-GB"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72EB1D4-77BA-4744-9F2F-A36A4EA9E6D8}"/>
    <w:docVar w:name="dgnword-eventsink" w:val="62129264"/>
  </w:docVars>
  <w:rsids>
    <w:rsidRoot w:val="006952BD"/>
    <w:rsid w:val="00001FD4"/>
    <w:rsid w:val="00002458"/>
    <w:rsid w:val="00002BF4"/>
    <w:rsid w:val="00004649"/>
    <w:rsid w:val="0000610B"/>
    <w:rsid w:val="00006342"/>
    <w:rsid w:val="00011345"/>
    <w:rsid w:val="0001355B"/>
    <w:rsid w:val="000170F2"/>
    <w:rsid w:val="00027513"/>
    <w:rsid w:val="00031DE3"/>
    <w:rsid w:val="000320E6"/>
    <w:rsid w:val="000343D3"/>
    <w:rsid w:val="00034432"/>
    <w:rsid w:val="00041D79"/>
    <w:rsid w:val="00046CC7"/>
    <w:rsid w:val="00055380"/>
    <w:rsid w:val="00055BF8"/>
    <w:rsid w:val="00063A39"/>
    <w:rsid w:val="000647DB"/>
    <w:rsid w:val="00064A74"/>
    <w:rsid w:val="00066301"/>
    <w:rsid w:val="000669E0"/>
    <w:rsid w:val="00067FCB"/>
    <w:rsid w:val="00070424"/>
    <w:rsid w:val="000720BC"/>
    <w:rsid w:val="0007255B"/>
    <w:rsid w:val="00072B22"/>
    <w:rsid w:val="00074EDB"/>
    <w:rsid w:val="00075B83"/>
    <w:rsid w:val="00076DAE"/>
    <w:rsid w:val="000812DE"/>
    <w:rsid w:val="00083671"/>
    <w:rsid w:val="00086E1F"/>
    <w:rsid w:val="00091532"/>
    <w:rsid w:val="000A0222"/>
    <w:rsid w:val="000A0B37"/>
    <w:rsid w:val="000A1869"/>
    <w:rsid w:val="000A221D"/>
    <w:rsid w:val="000A3C11"/>
    <w:rsid w:val="000A6D7E"/>
    <w:rsid w:val="000B13E6"/>
    <w:rsid w:val="000B1887"/>
    <w:rsid w:val="000B3014"/>
    <w:rsid w:val="000B65CA"/>
    <w:rsid w:val="000C14AE"/>
    <w:rsid w:val="000C1B1A"/>
    <w:rsid w:val="000C1FB4"/>
    <w:rsid w:val="000C23B2"/>
    <w:rsid w:val="000C271B"/>
    <w:rsid w:val="000C2721"/>
    <w:rsid w:val="000C3107"/>
    <w:rsid w:val="000C5749"/>
    <w:rsid w:val="000C7DA5"/>
    <w:rsid w:val="000D151A"/>
    <w:rsid w:val="000D2E00"/>
    <w:rsid w:val="000D343D"/>
    <w:rsid w:val="000D38AD"/>
    <w:rsid w:val="000E1635"/>
    <w:rsid w:val="000E48BD"/>
    <w:rsid w:val="000F2A4D"/>
    <w:rsid w:val="000F2F4A"/>
    <w:rsid w:val="000F5594"/>
    <w:rsid w:val="000F5BA0"/>
    <w:rsid w:val="000F6845"/>
    <w:rsid w:val="000F7914"/>
    <w:rsid w:val="001034AC"/>
    <w:rsid w:val="00105E85"/>
    <w:rsid w:val="00107740"/>
    <w:rsid w:val="00112238"/>
    <w:rsid w:val="0011603D"/>
    <w:rsid w:val="00116E6C"/>
    <w:rsid w:val="001215F4"/>
    <w:rsid w:val="001220AF"/>
    <w:rsid w:val="00122DA1"/>
    <w:rsid w:val="001230F5"/>
    <w:rsid w:val="001235A0"/>
    <w:rsid w:val="001236E5"/>
    <w:rsid w:val="00124699"/>
    <w:rsid w:val="00131B22"/>
    <w:rsid w:val="0013222B"/>
    <w:rsid w:val="00133348"/>
    <w:rsid w:val="001335D3"/>
    <w:rsid w:val="0013398E"/>
    <w:rsid w:val="00141CA1"/>
    <w:rsid w:val="00144CAF"/>
    <w:rsid w:val="00150466"/>
    <w:rsid w:val="001514AC"/>
    <w:rsid w:val="00151D0B"/>
    <w:rsid w:val="001523BE"/>
    <w:rsid w:val="00152570"/>
    <w:rsid w:val="001555CC"/>
    <w:rsid w:val="00162927"/>
    <w:rsid w:val="00162F30"/>
    <w:rsid w:val="00166D7E"/>
    <w:rsid w:val="00170E4D"/>
    <w:rsid w:val="00171575"/>
    <w:rsid w:val="00172696"/>
    <w:rsid w:val="00174808"/>
    <w:rsid w:val="001752F8"/>
    <w:rsid w:val="00176764"/>
    <w:rsid w:val="001773D8"/>
    <w:rsid w:val="001807EF"/>
    <w:rsid w:val="001808BD"/>
    <w:rsid w:val="00180D88"/>
    <w:rsid w:val="00181302"/>
    <w:rsid w:val="00182107"/>
    <w:rsid w:val="0018360D"/>
    <w:rsid w:val="00183B6B"/>
    <w:rsid w:val="00184E83"/>
    <w:rsid w:val="001855C2"/>
    <w:rsid w:val="00186BD1"/>
    <w:rsid w:val="00190D01"/>
    <w:rsid w:val="00193DC1"/>
    <w:rsid w:val="00195173"/>
    <w:rsid w:val="00195C39"/>
    <w:rsid w:val="0019615E"/>
    <w:rsid w:val="001962DD"/>
    <w:rsid w:val="00197A7F"/>
    <w:rsid w:val="001A208E"/>
    <w:rsid w:val="001A240C"/>
    <w:rsid w:val="001A2817"/>
    <w:rsid w:val="001A3B8A"/>
    <w:rsid w:val="001B24B2"/>
    <w:rsid w:val="001B348D"/>
    <w:rsid w:val="001B36D8"/>
    <w:rsid w:val="001B68DC"/>
    <w:rsid w:val="001C151E"/>
    <w:rsid w:val="001C29BC"/>
    <w:rsid w:val="001C4B2E"/>
    <w:rsid w:val="001C57CA"/>
    <w:rsid w:val="001C6995"/>
    <w:rsid w:val="001C6A54"/>
    <w:rsid w:val="001C7F85"/>
    <w:rsid w:val="001D53D1"/>
    <w:rsid w:val="001E154B"/>
    <w:rsid w:val="001E18AC"/>
    <w:rsid w:val="001E18D4"/>
    <w:rsid w:val="001E3BF8"/>
    <w:rsid w:val="001E3CC3"/>
    <w:rsid w:val="001E472E"/>
    <w:rsid w:val="001F0B32"/>
    <w:rsid w:val="001F2823"/>
    <w:rsid w:val="001F4E38"/>
    <w:rsid w:val="00202DA0"/>
    <w:rsid w:val="0021073B"/>
    <w:rsid w:val="0021277F"/>
    <w:rsid w:val="00213393"/>
    <w:rsid w:val="00214A97"/>
    <w:rsid w:val="00216C09"/>
    <w:rsid w:val="002172CD"/>
    <w:rsid w:val="00221333"/>
    <w:rsid w:val="00222E4D"/>
    <w:rsid w:val="00223B99"/>
    <w:rsid w:val="002249A8"/>
    <w:rsid w:val="0022633C"/>
    <w:rsid w:val="00226BDD"/>
    <w:rsid w:val="002275AA"/>
    <w:rsid w:val="002315B7"/>
    <w:rsid w:val="00231D04"/>
    <w:rsid w:val="00234145"/>
    <w:rsid w:val="00240345"/>
    <w:rsid w:val="00241F90"/>
    <w:rsid w:val="00244B44"/>
    <w:rsid w:val="002466D6"/>
    <w:rsid w:val="00247387"/>
    <w:rsid w:val="002473B9"/>
    <w:rsid w:val="00253239"/>
    <w:rsid w:val="002544DF"/>
    <w:rsid w:val="002549A1"/>
    <w:rsid w:val="002606B1"/>
    <w:rsid w:val="002609C1"/>
    <w:rsid w:val="00265F24"/>
    <w:rsid w:val="00266DE4"/>
    <w:rsid w:val="00266FE4"/>
    <w:rsid w:val="00270881"/>
    <w:rsid w:val="00271A92"/>
    <w:rsid w:val="00273BC3"/>
    <w:rsid w:val="0027537A"/>
    <w:rsid w:val="002768AA"/>
    <w:rsid w:val="00276F97"/>
    <w:rsid w:val="00280959"/>
    <w:rsid w:val="00282092"/>
    <w:rsid w:val="00285692"/>
    <w:rsid w:val="002860A6"/>
    <w:rsid w:val="0028644C"/>
    <w:rsid w:val="00287175"/>
    <w:rsid w:val="00287F8D"/>
    <w:rsid w:val="00294C51"/>
    <w:rsid w:val="00297193"/>
    <w:rsid w:val="00297CE4"/>
    <w:rsid w:val="002A1381"/>
    <w:rsid w:val="002A2D7C"/>
    <w:rsid w:val="002A43FB"/>
    <w:rsid w:val="002A68A0"/>
    <w:rsid w:val="002A6E61"/>
    <w:rsid w:val="002B0A32"/>
    <w:rsid w:val="002B1323"/>
    <w:rsid w:val="002B3027"/>
    <w:rsid w:val="002B4A55"/>
    <w:rsid w:val="002B6F91"/>
    <w:rsid w:val="002C18FC"/>
    <w:rsid w:val="002C4555"/>
    <w:rsid w:val="002D1580"/>
    <w:rsid w:val="002D1E77"/>
    <w:rsid w:val="002D31FD"/>
    <w:rsid w:val="002D67D3"/>
    <w:rsid w:val="002E278A"/>
    <w:rsid w:val="002E29A2"/>
    <w:rsid w:val="002E4782"/>
    <w:rsid w:val="002E50CD"/>
    <w:rsid w:val="002E545E"/>
    <w:rsid w:val="002F0129"/>
    <w:rsid w:val="002F0423"/>
    <w:rsid w:val="002F3818"/>
    <w:rsid w:val="002F67AB"/>
    <w:rsid w:val="00303FF8"/>
    <w:rsid w:val="00305AE6"/>
    <w:rsid w:val="00307BE9"/>
    <w:rsid w:val="00310561"/>
    <w:rsid w:val="003113C9"/>
    <w:rsid w:val="00311A3D"/>
    <w:rsid w:val="0031530E"/>
    <w:rsid w:val="00315D9E"/>
    <w:rsid w:val="00316DFF"/>
    <w:rsid w:val="00321DBD"/>
    <w:rsid w:val="00322232"/>
    <w:rsid w:val="0032369F"/>
    <w:rsid w:val="00323D68"/>
    <w:rsid w:val="003240CF"/>
    <w:rsid w:val="003244DC"/>
    <w:rsid w:val="003257D4"/>
    <w:rsid w:val="003266B1"/>
    <w:rsid w:val="003302AC"/>
    <w:rsid w:val="0033192B"/>
    <w:rsid w:val="003336C5"/>
    <w:rsid w:val="00335859"/>
    <w:rsid w:val="00341B8F"/>
    <w:rsid w:val="00345050"/>
    <w:rsid w:val="00345604"/>
    <w:rsid w:val="00345B59"/>
    <w:rsid w:val="00346534"/>
    <w:rsid w:val="00346EB5"/>
    <w:rsid w:val="00347E6C"/>
    <w:rsid w:val="003510B5"/>
    <w:rsid w:val="003512E2"/>
    <w:rsid w:val="00353B7E"/>
    <w:rsid w:val="00354645"/>
    <w:rsid w:val="00356605"/>
    <w:rsid w:val="0035679A"/>
    <w:rsid w:val="00357078"/>
    <w:rsid w:val="00357DF1"/>
    <w:rsid w:val="00362C8A"/>
    <w:rsid w:val="00363089"/>
    <w:rsid w:val="00364E3B"/>
    <w:rsid w:val="00365253"/>
    <w:rsid w:val="0036545F"/>
    <w:rsid w:val="003668D2"/>
    <w:rsid w:val="00367EA6"/>
    <w:rsid w:val="003769A3"/>
    <w:rsid w:val="00381A07"/>
    <w:rsid w:val="00382D32"/>
    <w:rsid w:val="00383486"/>
    <w:rsid w:val="003836C1"/>
    <w:rsid w:val="00383B76"/>
    <w:rsid w:val="00384335"/>
    <w:rsid w:val="00386308"/>
    <w:rsid w:val="00391553"/>
    <w:rsid w:val="00392853"/>
    <w:rsid w:val="0039327F"/>
    <w:rsid w:val="0039355B"/>
    <w:rsid w:val="003943D1"/>
    <w:rsid w:val="003967BB"/>
    <w:rsid w:val="003968A1"/>
    <w:rsid w:val="00396B97"/>
    <w:rsid w:val="00397581"/>
    <w:rsid w:val="003A0FE4"/>
    <w:rsid w:val="003A32B8"/>
    <w:rsid w:val="003A428A"/>
    <w:rsid w:val="003A5B50"/>
    <w:rsid w:val="003B0046"/>
    <w:rsid w:val="003B08EF"/>
    <w:rsid w:val="003B10E0"/>
    <w:rsid w:val="003B1158"/>
    <w:rsid w:val="003B3586"/>
    <w:rsid w:val="003B3638"/>
    <w:rsid w:val="003B58A7"/>
    <w:rsid w:val="003B72B8"/>
    <w:rsid w:val="003C1B2B"/>
    <w:rsid w:val="003C2AC5"/>
    <w:rsid w:val="003C2BF7"/>
    <w:rsid w:val="003D0618"/>
    <w:rsid w:val="003D0C45"/>
    <w:rsid w:val="003D101A"/>
    <w:rsid w:val="003D3170"/>
    <w:rsid w:val="003D4360"/>
    <w:rsid w:val="003D489E"/>
    <w:rsid w:val="003D668D"/>
    <w:rsid w:val="003D6DB9"/>
    <w:rsid w:val="003E0FDD"/>
    <w:rsid w:val="003E13E2"/>
    <w:rsid w:val="003E2222"/>
    <w:rsid w:val="003E258B"/>
    <w:rsid w:val="003E3B64"/>
    <w:rsid w:val="003E44A0"/>
    <w:rsid w:val="003E5AEA"/>
    <w:rsid w:val="003E759F"/>
    <w:rsid w:val="003F0918"/>
    <w:rsid w:val="003F16F5"/>
    <w:rsid w:val="003F18FD"/>
    <w:rsid w:val="003F2369"/>
    <w:rsid w:val="003F333D"/>
    <w:rsid w:val="003F344E"/>
    <w:rsid w:val="003F35BF"/>
    <w:rsid w:val="003F6043"/>
    <w:rsid w:val="004033C9"/>
    <w:rsid w:val="0040419D"/>
    <w:rsid w:val="00406749"/>
    <w:rsid w:val="00407A32"/>
    <w:rsid w:val="0041061D"/>
    <w:rsid w:val="0041517C"/>
    <w:rsid w:val="004169B4"/>
    <w:rsid w:val="00416A05"/>
    <w:rsid w:val="0041763B"/>
    <w:rsid w:val="00420028"/>
    <w:rsid w:val="00421515"/>
    <w:rsid w:val="0042232D"/>
    <w:rsid w:val="00422B2D"/>
    <w:rsid w:val="00423D66"/>
    <w:rsid w:val="00427604"/>
    <w:rsid w:val="00434EB7"/>
    <w:rsid w:val="004351C0"/>
    <w:rsid w:val="0043530E"/>
    <w:rsid w:val="004429B2"/>
    <w:rsid w:val="00442D07"/>
    <w:rsid w:val="00442DE8"/>
    <w:rsid w:val="0044378F"/>
    <w:rsid w:val="004449DF"/>
    <w:rsid w:val="00445186"/>
    <w:rsid w:val="00446022"/>
    <w:rsid w:val="00446AA2"/>
    <w:rsid w:val="00452270"/>
    <w:rsid w:val="004534B5"/>
    <w:rsid w:val="00453A7C"/>
    <w:rsid w:val="004550DA"/>
    <w:rsid w:val="00455C5F"/>
    <w:rsid w:val="004568DF"/>
    <w:rsid w:val="00457C57"/>
    <w:rsid w:val="00464F2A"/>
    <w:rsid w:val="00466DE0"/>
    <w:rsid w:val="00470116"/>
    <w:rsid w:val="00470711"/>
    <w:rsid w:val="00471ECC"/>
    <w:rsid w:val="0047206A"/>
    <w:rsid w:val="0047357B"/>
    <w:rsid w:val="00476C9E"/>
    <w:rsid w:val="00480DFA"/>
    <w:rsid w:val="004815FE"/>
    <w:rsid w:val="00481827"/>
    <w:rsid w:val="00492A28"/>
    <w:rsid w:val="00492C79"/>
    <w:rsid w:val="00492D01"/>
    <w:rsid w:val="0049371C"/>
    <w:rsid w:val="004A23C2"/>
    <w:rsid w:val="004A57E3"/>
    <w:rsid w:val="004A5F50"/>
    <w:rsid w:val="004A6266"/>
    <w:rsid w:val="004B798C"/>
    <w:rsid w:val="004C1133"/>
    <w:rsid w:val="004C2D25"/>
    <w:rsid w:val="004C3E46"/>
    <w:rsid w:val="004C4166"/>
    <w:rsid w:val="004C4464"/>
    <w:rsid w:val="004C640E"/>
    <w:rsid w:val="004D1678"/>
    <w:rsid w:val="004E1715"/>
    <w:rsid w:val="004E2778"/>
    <w:rsid w:val="004E2902"/>
    <w:rsid w:val="004F06CF"/>
    <w:rsid w:val="004F5FDC"/>
    <w:rsid w:val="004F7C3D"/>
    <w:rsid w:val="00500065"/>
    <w:rsid w:val="00501E54"/>
    <w:rsid w:val="0050256F"/>
    <w:rsid w:val="005025F7"/>
    <w:rsid w:val="00503C2A"/>
    <w:rsid w:val="00504F80"/>
    <w:rsid w:val="00506130"/>
    <w:rsid w:val="005061E6"/>
    <w:rsid w:val="0050701C"/>
    <w:rsid w:val="005109E7"/>
    <w:rsid w:val="005112AF"/>
    <w:rsid w:val="00517103"/>
    <w:rsid w:val="0052048B"/>
    <w:rsid w:val="00521104"/>
    <w:rsid w:val="005231E9"/>
    <w:rsid w:val="005234B3"/>
    <w:rsid w:val="00524158"/>
    <w:rsid w:val="00530CFC"/>
    <w:rsid w:val="0054462B"/>
    <w:rsid w:val="00550FB9"/>
    <w:rsid w:val="005519D1"/>
    <w:rsid w:val="00552137"/>
    <w:rsid w:val="00552BBC"/>
    <w:rsid w:val="00554206"/>
    <w:rsid w:val="005548A5"/>
    <w:rsid w:val="00554BAE"/>
    <w:rsid w:val="00557F11"/>
    <w:rsid w:val="0056015B"/>
    <w:rsid w:val="00560A1C"/>
    <w:rsid w:val="00561814"/>
    <w:rsid w:val="00562363"/>
    <w:rsid w:val="005641CF"/>
    <w:rsid w:val="0056440E"/>
    <w:rsid w:val="00566187"/>
    <w:rsid w:val="0056695A"/>
    <w:rsid w:val="00566D79"/>
    <w:rsid w:val="005723FF"/>
    <w:rsid w:val="00572E61"/>
    <w:rsid w:val="0057432D"/>
    <w:rsid w:val="00576590"/>
    <w:rsid w:val="00580568"/>
    <w:rsid w:val="00582553"/>
    <w:rsid w:val="00582F77"/>
    <w:rsid w:val="00585F32"/>
    <w:rsid w:val="00587D77"/>
    <w:rsid w:val="005918C2"/>
    <w:rsid w:val="00591EC6"/>
    <w:rsid w:val="0059252F"/>
    <w:rsid w:val="005950AB"/>
    <w:rsid w:val="00595898"/>
    <w:rsid w:val="005961AA"/>
    <w:rsid w:val="0059745B"/>
    <w:rsid w:val="0059793E"/>
    <w:rsid w:val="005A105E"/>
    <w:rsid w:val="005A1616"/>
    <w:rsid w:val="005A1BE9"/>
    <w:rsid w:val="005A3743"/>
    <w:rsid w:val="005A7A55"/>
    <w:rsid w:val="005B004B"/>
    <w:rsid w:val="005B01AC"/>
    <w:rsid w:val="005B07EF"/>
    <w:rsid w:val="005B323D"/>
    <w:rsid w:val="005B36B9"/>
    <w:rsid w:val="005B462C"/>
    <w:rsid w:val="005B55B4"/>
    <w:rsid w:val="005C58A9"/>
    <w:rsid w:val="005C5D20"/>
    <w:rsid w:val="005C5D52"/>
    <w:rsid w:val="005C5FE0"/>
    <w:rsid w:val="005C6669"/>
    <w:rsid w:val="005C76D8"/>
    <w:rsid w:val="005D069C"/>
    <w:rsid w:val="005D5047"/>
    <w:rsid w:val="005D55FA"/>
    <w:rsid w:val="005E1F35"/>
    <w:rsid w:val="005E3094"/>
    <w:rsid w:val="005E3833"/>
    <w:rsid w:val="005E53E4"/>
    <w:rsid w:val="005E7325"/>
    <w:rsid w:val="005F4A24"/>
    <w:rsid w:val="005F5BB8"/>
    <w:rsid w:val="005F67E6"/>
    <w:rsid w:val="005F686D"/>
    <w:rsid w:val="005F7DCD"/>
    <w:rsid w:val="00601AD5"/>
    <w:rsid w:val="00601C5E"/>
    <w:rsid w:val="006054A4"/>
    <w:rsid w:val="006060F1"/>
    <w:rsid w:val="006109FE"/>
    <w:rsid w:val="00612E31"/>
    <w:rsid w:val="006209D3"/>
    <w:rsid w:val="00622716"/>
    <w:rsid w:val="0062357D"/>
    <w:rsid w:val="00625EAE"/>
    <w:rsid w:val="00630EAD"/>
    <w:rsid w:val="006310F0"/>
    <w:rsid w:val="00636D4F"/>
    <w:rsid w:val="006412CD"/>
    <w:rsid w:val="006414C8"/>
    <w:rsid w:val="006429C7"/>
    <w:rsid w:val="00644060"/>
    <w:rsid w:val="006442D3"/>
    <w:rsid w:val="00644A9C"/>
    <w:rsid w:val="00646B05"/>
    <w:rsid w:val="006503E7"/>
    <w:rsid w:val="00650BEA"/>
    <w:rsid w:val="00650D8C"/>
    <w:rsid w:val="00655B7A"/>
    <w:rsid w:val="00655BF4"/>
    <w:rsid w:val="0065634D"/>
    <w:rsid w:val="00657481"/>
    <w:rsid w:val="00657962"/>
    <w:rsid w:val="00661B5B"/>
    <w:rsid w:val="0066384F"/>
    <w:rsid w:val="00664929"/>
    <w:rsid w:val="00664BC8"/>
    <w:rsid w:val="00666C0C"/>
    <w:rsid w:val="00667A12"/>
    <w:rsid w:val="00667EA0"/>
    <w:rsid w:val="00671728"/>
    <w:rsid w:val="00671AE8"/>
    <w:rsid w:val="00672945"/>
    <w:rsid w:val="00673460"/>
    <w:rsid w:val="00673779"/>
    <w:rsid w:val="0067628B"/>
    <w:rsid w:val="00676552"/>
    <w:rsid w:val="006774B7"/>
    <w:rsid w:val="00680504"/>
    <w:rsid w:val="00681354"/>
    <w:rsid w:val="00681603"/>
    <w:rsid w:val="00681BF9"/>
    <w:rsid w:val="006839F8"/>
    <w:rsid w:val="006840C0"/>
    <w:rsid w:val="006867F5"/>
    <w:rsid w:val="00686AD3"/>
    <w:rsid w:val="00686BC3"/>
    <w:rsid w:val="00691BB5"/>
    <w:rsid w:val="006952BD"/>
    <w:rsid w:val="006966CF"/>
    <w:rsid w:val="0069757C"/>
    <w:rsid w:val="006A1879"/>
    <w:rsid w:val="006A3A58"/>
    <w:rsid w:val="006A3A59"/>
    <w:rsid w:val="006A6F09"/>
    <w:rsid w:val="006B00D2"/>
    <w:rsid w:val="006B063A"/>
    <w:rsid w:val="006B080B"/>
    <w:rsid w:val="006B1842"/>
    <w:rsid w:val="006B3113"/>
    <w:rsid w:val="006B32FC"/>
    <w:rsid w:val="006B3ABE"/>
    <w:rsid w:val="006B63AE"/>
    <w:rsid w:val="006B66B0"/>
    <w:rsid w:val="006B6BBA"/>
    <w:rsid w:val="006B6E22"/>
    <w:rsid w:val="006B7A80"/>
    <w:rsid w:val="006C2A32"/>
    <w:rsid w:val="006C46D9"/>
    <w:rsid w:val="006C4B04"/>
    <w:rsid w:val="006C7947"/>
    <w:rsid w:val="006C7AFC"/>
    <w:rsid w:val="006D0680"/>
    <w:rsid w:val="006D0BCA"/>
    <w:rsid w:val="006D18B5"/>
    <w:rsid w:val="006D5EE4"/>
    <w:rsid w:val="006D6E14"/>
    <w:rsid w:val="006D7497"/>
    <w:rsid w:val="006D7EF9"/>
    <w:rsid w:val="006D7F78"/>
    <w:rsid w:val="006E1BE9"/>
    <w:rsid w:val="006E36DC"/>
    <w:rsid w:val="006E37AA"/>
    <w:rsid w:val="006E3B12"/>
    <w:rsid w:val="006E7896"/>
    <w:rsid w:val="006E7981"/>
    <w:rsid w:val="006F158C"/>
    <w:rsid w:val="006F276C"/>
    <w:rsid w:val="006F3CF1"/>
    <w:rsid w:val="006F669E"/>
    <w:rsid w:val="00703098"/>
    <w:rsid w:val="007044B5"/>
    <w:rsid w:val="00704C5E"/>
    <w:rsid w:val="0070719B"/>
    <w:rsid w:val="007105EC"/>
    <w:rsid w:val="00710710"/>
    <w:rsid w:val="007111D4"/>
    <w:rsid w:val="00715206"/>
    <w:rsid w:val="00715C6E"/>
    <w:rsid w:val="00717221"/>
    <w:rsid w:val="00720686"/>
    <w:rsid w:val="00720F3E"/>
    <w:rsid w:val="00723E13"/>
    <w:rsid w:val="00723FFF"/>
    <w:rsid w:val="0072407E"/>
    <w:rsid w:val="007273CA"/>
    <w:rsid w:val="00727739"/>
    <w:rsid w:val="00731AAF"/>
    <w:rsid w:val="007322F6"/>
    <w:rsid w:val="00733098"/>
    <w:rsid w:val="007334E8"/>
    <w:rsid w:val="00733507"/>
    <w:rsid w:val="0073531C"/>
    <w:rsid w:val="00735386"/>
    <w:rsid w:val="0073571D"/>
    <w:rsid w:val="007408C2"/>
    <w:rsid w:val="00740CA7"/>
    <w:rsid w:val="007417CB"/>
    <w:rsid w:val="00742964"/>
    <w:rsid w:val="0074405B"/>
    <w:rsid w:val="0074459E"/>
    <w:rsid w:val="0074486E"/>
    <w:rsid w:val="00751FE7"/>
    <w:rsid w:val="007524AF"/>
    <w:rsid w:val="00752C27"/>
    <w:rsid w:val="007544A6"/>
    <w:rsid w:val="00757282"/>
    <w:rsid w:val="007607DE"/>
    <w:rsid w:val="007610A1"/>
    <w:rsid w:val="00761FFA"/>
    <w:rsid w:val="007633DA"/>
    <w:rsid w:val="00763E01"/>
    <w:rsid w:val="00765676"/>
    <w:rsid w:val="00766E19"/>
    <w:rsid w:val="007679FF"/>
    <w:rsid w:val="00771BE7"/>
    <w:rsid w:val="00772D82"/>
    <w:rsid w:val="007756C2"/>
    <w:rsid w:val="00783109"/>
    <w:rsid w:val="00783BDC"/>
    <w:rsid w:val="007859C2"/>
    <w:rsid w:val="007910DE"/>
    <w:rsid w:val="007922FF"/>
    <w:rsid w:val="0079263E"/>
    <w:rsid w:val="0079263F"/>
    <w:rsid w:val="00797310"/>
    <w:rsid w:val="007A4569"/>
    <w:rsid w:val="007A6AE3"/>
    <w:rsid w:val="007A70A4"/>
    <w:rsid w:val="007A722B"/>
    <w:rsid w:val="007B1D44"/>
    <w:rsid w:val="007B22D9"/>
    <w:rsid w:val="007B27FB"/>
    <w:rsid w:val="007B2A32"/>
    <w:rsid w:val="007B3850"/>
    <w:rsid w:val="007B3F85"/>
    <w:rsid w:val="007B5048"/>
    <w:rsid w:val="007C0758"/>
    <w:rsid w:val="007C2366"/>
    <w:rsid w:val="007C2697"/>
    <w:rsid w:val="007C4CD3"/>
    <w:rsid w:val="007C5C4C"/>
    <w:rsid w:val="007C6074"/>
    <w:rsid w:val="007C620C"/>
    <w:rsid w:val="007C6445"/>
    <w:rsid w:val="007D0CDC"/>
    <w:rsid w:val="007D26A5"/>
    <w:rsid w:val="007D5676"/>
    <w:rsid w:val="007D5F2B"/>
    <w:rsid w:val="007E4C40"/>
    <w:rsid w:val="007E6CB9"/>
    <w:rsid w:val="007F1BBB"/>
    <w:rsid w:val="007F3C3A"/>
    <w:rsid w:val="007F5581"/>
    <w:rsid w:val="007F75A7"/>
    <w:rsid w:val="00802BB5"/>
    <w:rsid w:val="00806899"/>
    <w:rsid w:val="008079E9"/>
    <w:rsid w:val="008079EA"/>
    <w:rsid w:val="0081074C"/>
    <w:rsid w:val="00811D28"/>
    <w:rsid w:val="00820411"/>
    <w:rsid w:val="0082229C"/>
    <w:rsid w:val="008248A7"/>
    <w:rsid w:val="00827343"/>
    <w:rsid w:val="00827D34"/>
    <w:rsid w:val="00836126"/>
    <w:rsid w:val="00837ED7"/>
    <w:rsid w:val="00842637"/>
    <w:rsid w:val="00847D05"/>
    <w:rsid w:val="00851AFC"/>
    <w:rsid w:val="00852191"/>
    <w:rsid w:val="00852856"/>
    <w:rsid w:val="00852C41"/>
    <w:rsid w:val="00852C62"/>
    <w:rsid w:val="00852CDC"/>
    <w:rsid w:val="00852E61"/>
    <w:rsid w:val="0085372A"/>
    <w:rsid w:val="0085458C"/>
    <w:rsid w:val="008551F1"/>
    <w:rsid w:val="00856B7B"/>
    <w:rsid w:val="00857402"/>
    <w:rsid w:val="00860958"/>
    <w:rsid w:val="008610DD"/>
    <w:rsid w:val="0086700B"/>
    <w:rsid w:val="008724A4"/>
    <w:rsid w:val="00873DE6"/>
    <w:rsid w:val="008809FC"/>
    <w:rsid w:val="008809FF"/>
    <w:rsid w:val="00880CC5"/>
    <w:rsid w:val="008811BF"/>
    <w:rsid w:val="00883984"/>
    <w:rsid w:val="0088618F"/>
    <w:rsid w:val="00887159"/>
    <w:rsid w:val="00887684"/>
    <w:rsid w:val="008937FE"/>
    <w:rsid w:val="008A06E4"/>
    <w:rsid w:val="008A218D"/>
    <w:rsid w:val="008A2AB3"/>
    <w:rsid w:val="008A302E"/>
    <w:rsid w:val="008A4361"/>
    <w:rsid w:val="008A498A"/>
    <w:rsid w:val="008A6783"/>
    <w:rsid w:val="008B04F7"/>
    <w:rsid w:val="008B1605"/>
    <w:rsid w:val="008B19E4"/>
    <w:rsid w:val="008B3577"/>
    <w:rsid w:val="008B3B50"/>
    <w:rsid w:val="008B4E41"/>
    <w:rsid w:val="008B4F32"/>
    <w:rsid w:val="008C210E"/>
    <w:rsid w:val="008C3E05"/>
    <w:rsid w:val="008C512B"/>
    <w:rsid w:val="008C6457"/>
    <w:rsid w:val="008C7C7C"/>
    <w:rsid w:val="008D1E07"/>
    <w:rsid w:val="008D3CEE"/>
    <w:rsid w:val="008D41E4"/>
    <w:rsid w:val="008D5683"/>
    <w:rsid w:val="008D5A8F"/>
    <w:rsid w:val="008E1EBC"/>
    <w:rsid w:val="008E714D"/>
    <w:rsid w:val="008E738E"/>
    <w:rsid w:val="008F0016"/>
    <w:rsid w:val="008F0FD4"/>
    <w:rsid w:val="008F73B3"/>
    <w:rsid w:val="008F74FB"/>
    <w:rsid w:val="008F7C37"/>
    <w:rsid w:val="008F7DD4"/>
    <w:rsid w:val="009020BD"/>
    <w:rsid w:val="009028D7"/>
    <w:rsid w:val="00903FEE"/>
    <w:rsid w:val="00904D56"/>
    <w:rsid w:val="00912242"/>
    <w:rsid w:val="00912B6A"/>
    <w:rsid w:val="0091321C"/>
    <w:rsid w:val="00915990"/>
    <w:rsid w:val="00916309"/>
    <w:rsid w:val="00916F56"/>
    <w:rsid w:val="009271DB"/>
    <w:rsid w:val="00932024"/>
    <w:rsid w:val="0093372E"/>
    <w:rsid w:val="009351FB"/>
    <w:rsid w:val="009379D4"/>
    <w:rsid w:val="009424CE"/>
    <w:rsid w:val="009461D7"/>
    <w:rsid w:val="00950F36"/>
    <w:rsid w:val="00950F38"/>
    <w:rsid w:val="009512B1"/>
    <w:rsid w:val="00951648"/>
    <w:rsid w:val="00952839"/>
    <w:rsid w:val="009536A0"/>
    <w:rsid w:val="009538DB"/>
    <w:rsid w:val="00954857"/>
    <w:rsid w:val="00956CBD"/>
    <w:rsid w:val="00963127"/>
    <w:rsid w:val="009635B0"/>
    <w:rsid w:val="009636C6"/>
    <w:rsid w:val="00964938"/>
    <w:rsid w:val="0097016B"/>
    <w:rsid w:val="009706A8"/>
    <w:rsid w:val="00970D9D"/>
    <w:rsid w:val="00972FFC"/>
    <w:rsid w:val="00973E44"/>
    <w:rsid w:val="00975876"/>
    <w:rsid w:val="00976AEB"/>
    <w:rsid w:val="009771F0"/>
    <w:rsid w:val="00977E21"/>
    <w:rsid w:val="009823F9"/>
    <w:rsid w:val="00982EA8"/>
    <w:rsid w:val="00983231"/>
    <w:rsid w:val="00985BC2"/>
    <w:rsid w:val="00985EFC"/>
    <w:rsid w:val="009877BD"/>
    <w:rsid w:val="009916AD"/>
    <w:rsid w:val="00991DFC"/>
    <w:rsid w:val="00992339"/>
    <w:rsid w:val="009929CB"/>
    <w:rsid w:val="009950EC"/>
    <w:rsid w:val="00995D7F"/>
    <w:rsid w:val="009968AE"/>
    <w:rsid w:val="00996E78"/>
    <w:rsid w:val="00997ABC"/>
    <w:rsid w:val="00997AF2"/>
    <w:rsid w:val="009A076E"/>
    <w:rsid w:val="009A0DEF"/>
    <w:rsid w:val="009A4E1C"/>
    <w:rsid w:val="009A7004"/>
    <w:rsid w:val="009A7812"/>
    <w:rsid w:val="009A7A82"/>
    <w:rsid w:val="009B46B1"/>
    <w:rsid w:val="009B5B6D"/>
    <w:rsid w:val="009B625D"/>
    <w:rsid w:val="009C17F4"/>
    <w:rsid w:val="009C26FB"/>
    <w:rsid w:val="009C697A"/>
    <w:rsid w:val="009C7009"/>
    <w:rsid w:val="009D162A"/>
    <w:rsid w:val="009D17E8"/>
    <w:rsid w:val="009D6D52"/>
    <w:rsid w:val="009E07A8"/>
    <w:rsid w:val="009E0B48"/>
    <w:rsid w:val="009E15A5"/>
    <w:rsid w:val="009E2F30"/>
    <w:rsid w:val="009E4FAD"/>
    <w:rsid w:val="009E5D71"/>
    <w:rsid w:val="009E7FFD"/>
    <w:rsid w:val="009F5133"/>
    <w:rsid w:val="00A018AC"/>
    <w:rsid w:val="00A01E6E"/>
    <w:rsid w:val="00A0408D"/>
    <w:rsid w:val="00A04793"/>
    <w:rsid w:val="00A04EF9"/>
    <w:rsid w:val="00A050FA"/>
    <w:rsid w:val="00A052F0"/>
    <w:rsid w:val="00A05430"/>
    <w:rsid w:val="00A0730E"/>
    <w:rsid w:val="00A12512"/>
    <w:rsid w:val="00A13A4A"/>
    <w:rsid w:val="00A13CE7"/>
    <w:rsid w:val="00A14CF7"/>
    <w:rsid w:val="00A22082"/>
    <w:rsid w:val="00A259CA"/>
    <w:rsid w:val="00A25B1C"/>
    <w:rsid w:val="00A269AF"/>
    <w:rsid w:val="00A27E4F"/>
    <w:rsid w:val="00A31E7F"/>
    <w:rsid w:val="00A32050"/>
    <w:rsid w:val="00A32DD8"/>
    <w:rsid w:val="00A33960"/>
    <w:rsid w:val="00A34458"/>
    <w:rsid w:val="00A34DF9"/>
    <w:rsid w:val="00A40C5E"/>
    <w:rsid w:val="00A437A0"/>
    <w:rsid w:val="00A44979"/>
    <w:rsid w:val="00A44CE7"/>
    <w:rsid w:val="00A45493"/>
    <w:rsid w:val="00A51D34"/>
    <w:rsid w:val="00A52945"/>
    <w:rsid w:val="00A55927"/>
    <w:rsid w:val="00A64B23"/>
    <w:rsid w:val="00A6536E"/>
    <w:rsid w:val="00A65AE8"/>
    <w:rsid w:val="00A66C2C"/>
    <w:rsid w:val="00A675E3"/>
    <w:rsid w:val="00A702E3"/>
    <w:rsid w:val="00A71CD3"/>
    <w:rsid w:val="00A72C08"/>
    <w:rsid w:val="00A72E5F"/>
    <w:rsid w:val="00A73133"/>
    <w:rsid w:val="00A771F6"/>
    <w:rsid w:val="00A77C10"/>
    <w:rsid w:val="00A81ACA"/>
    <w:rsid w:val="00A82449"/>
    <w:rsid w:val="00A82A36"/>
    <w:rsid w:val="00A83D27"/>
    <w:rsid w:val="00A84E15"/>
    <w:rsid w:val="00A878A5"/>
    <w:rsid w:val="00A90C6F"/>
    <w:rsid w:val="00A92CB5"/>
    <w:rsid w:val="00A93100"/>
    <w:rsid w:val="00A94EE8"/>
    <w:rsid w:val="00A978F1"/>
    <w:rsid w:val="00A97BB4"/>
    <w:rsid w:val="00A97CDC"/>
    <w:rsid w:val="00AA2BDD"/>
    <w:rsid w:val="00AA570E"/>
    <w:rsid w:val="00AA68AB"/>
    <w:rsid w:val="00AA7B59"/>
    <w:rsid w:val="00AB19C7"/>
    <w:rsid w:val="00AB46AD"/>
    <w:rsid w:val="00AB5647"/>
    <w:rsid w:val="00AB6DD5"/>
    <w:rsid w:val="00AB6FBF"/>
    <w:rsid w:val="00AB7459"/>
    <w:rsid w:val="00AC3222"/>
    <w:rsid w:val="00AC32D1"/>
    <w:rsid w:val="00AC3939"/>
    <w:rsid w:val="00AC4246"/>
    <w:rsid w:val="00AC503C"/>
    <w:rsid w:val="00AC5EBD"/>
    <w:rsid w:val="00AC70EB"/>
    <w:rsid w:val="00AD0002"/>
    <w:rsid w:val="00AD1AD6"/>
    <w:rsid w:val="00AD2613"/>
    <w:rsid w:val="00AD3EC0"/>
    <w:rsid w:val="00AD4D34"/>
    <w:rsid w:val="00AD5020"/>
    <w:rsid w:val="00AD6AEB"/>
    <w:rsid w:val="00AE23D2"/>
    <w:rsid w:val="00AE25E0"/>
    <w:rsid w:val="00AE3103"/>
    <w:rsid w:val="00AE4128"/>
    <w:rsid w:val="00AE4F15"/>
    <w:rsid w:val="00AF48C3"/>
    <w:rsid w:val="00AF570A"/>
    <w:rsid w:val="00B00731"/>
    <w:rsid w:val="00B00DBB"/>
    <w:rsid w:val="00B045BF"/>
    <w:rsid w:val="00B04E55"/>
    <w:rsid w:val="00B0769F"/>
    <w:rsid w:val="00B14CC1"/>
    <w:rsid w:val="00B2407F"/>
    <w:rsid w:val="00B24514"/>
    <w:rsid w:val="00B25445"/>
    <w:rsid w:val="00B277B8"/>
    <w:rsid w:val="00B32042"/>
    <w:rsid w:val="00B32241"/>
    <w:rsid w:val="00B33369"/>
    <w:rsid w:val="00B34493"/>
    <w:rsid w:val="00B369A3"/>
    <w:rsid w:val="00B41314"/>
    <w:rsid w:val="00B45267"/>
    <w:rsid w:val="00B46407"/>
    <w:rsid w:val="00B4758A"/>
    <w:rsid w:val="00B47BE1"/>
    <w:rsid w:val="00B5617F"/>
    <w:rsid w:val="00B5633D"/>
    <w:rsid w:val="00B63BB3"/>
    <w:rsid w:val="00B64194"/>
    <w:rsid w:val="00B64F4A"/>
    <w:rsid w:val="00B65808"/>
    <w:rsid w:val="00B65ABC"/>
    <w:rsid w:val="00B65F59"/>
    <w:rsid w:val="00B65FDB"/>
    <w:rsid w:val="00B72500"/>
    <w:rsid w:val="00B75073"/>
    <w:rsid w:val="00B76BC9"/>
    <w:rsid w:val="00B77189"/>
    <w:rsid w:val="00B77364"/>
    <w:rsid w:val="00B80580"/>
    <w:rsid w:val="00B814BE"/>
    <w:rsid w:val="00B84E16"/>
    <w:rsid w:val="00B85F4D"/>
    <w:rsid w:val="00B91996"/>
    <w:rsid w:val="00B946C3"/>
    <w:rsid w:val="00B951A7"/>
    <w:rsid w:val="00BA304E"/>
    <w:rsid w:val="00BA3FFA"/>
    <w:rsid w:val="00BA7349"/>
    <w:rsid w:val="00BB1366"/>
    <w:rsid w:val="00BB179B"/>
    <w:rsid w:val="00BB1A91"/>
    <w:rsid w:val="00BB4232"/>
    <w:rsid w:val="00BB43C9"/>
    <w:rsid w:val="00BC04F0"/>
    <w:rsid w:val="00BD2AEA"/>
    <w:rsid w:val="00BD2D26"/>
    <w:rsid w:val="00BD4073"/>
    <w:rsid w:val="00BD432D"/>
    <w:rsid w:val="00BD51E2"/>
    <w:rsid w:val="00BD66C6"/>
    <w:rsid w:val="00BD75B1"/>
    <w:rsid w:val="00BE17A5"/>
    <w:rsid w:val="00BE45E3"/>
    <w:rsid w:val="00BE6B29"/>
    <w:rsid w:val="00BE71BB"/>
    <w:rsid w:val="00BF020A"/>
    <w:rsid w:val="00BF396E"/>
    <w:rsid w:val="00BF3F44"/>
    <w:rsid w:val="00BF6EBB"/>
    <w:rsid w:val="00BF72A6"/>
    <w:rsid w:val="00BF7D2C"/>
    <w:rsid w:val="00C00D89"/>
    <w:rsid w:val="00C030CF"/>
    <w:rsid w:val="00C031BF"/>
    <w:rsid w:val="00C033F6"/>
    <w:rsid w:val="00C110BC"/>
    <w:rsid w:val="00C13949"/>
    <w:rsid w:val="00C13D34"/>
    <w:rsid w:val="00C22C20"/>
    <w:rsid w:val="00C2472E"/>
    <w:rsid w:val="00C253B1"/>
    <w:rsid w:val="00C268B2"/>
    <w:rsid w:val="00C2747E"/>
    <w:rsid w:val="00C31383"/>
    <w:rsid w:val="00C3285E"/>
    <w:rsid w:val="00C342A3"/>
    <w:rsid w:val="00C3434B"/>
    <w:rsid w:val="00C36216"/>
    <w:rsid w:val="00C36408"/>
    <w:rsid w:val="00C40FE0"/>
    <w:rsid w:val="00C41094"/>
    <w:rsid w:val="00C5158A"/>
    <w:rsid w:val="00C52010"/>
    <w:rsid w:val="00C52580"/>
    <w:rsid w:val="00C52D50"/>
    <w:rsid w:val="00C53B0D"/>
    <w:rsid w:val="00C53EB2"/>
    <w:rsid w:val="00C54DAA"/>
    <w:rsid w:val="00C5507E"/>
    <w:rsid w:val="00C5615D"/>
    <w:rsid w:val="00C637E0"/>
    <w:rsid w:val="00C63A5A"/>
    <w:rsid w:val="00C72449"/>
    <w:rsid w:val="00C72B3B"/>
    <w:rsid w:val="00C74CC8"/>
    <w:rsid w:val="00C75EAF"/>
    <w:rsid w:val="00C75F7F"/>
    <w:rsid w:val="00C773B4"/>
    <w:rsid w:val="00C77DD1"/>
    <w:rsid w:val="00C81FBB"/>
    <w:rsid w:val="00C83FE3"/>
    <w:rsid w:val="00C84A91"/>
    <w:rsid w:val="00C90236"/>
    <w:rsid w:val="00C91426"/>
    <w:rsid w:val="00C929F5"/>
    <w:rsid w:val="00CA6CB0"/>
    <w:rsid w:val="00CB126A"/>
    <w:rsid w:val="00CB2667"/>
    <w:rsid w:val="00CB27B2"/>
    <w:rsid w:val="00CB3BF1"/>
    <w:rsid w:val="00CB640A"/>
    <w:rsid w:val="00CB74CF"/>
    <w:rsid w:val="00CC26C2"/>
    <w:rsid w:val="00CC495F"/>
    <w:rsid w:val="00CD1811"/>
    <w:rsid w:val="00CD227D"/>
    <w:rsid w:val="00CD254A"/>
    <w:rsid w:val="00CD44EC"/>
    <w:rsid w:val="00CD7483"/>
    <w:rsid w:val="00CE0196"/>
    <w:rsid w:val="00CE077D"/>
    <w:rsid w:val="00CE0A3E"/>
    <w:rsid w:val="00CE273C"/>
    <w:rsid w:val="00CE2B25"/>
    <w:rsid w:val="00CE49C8"/>
    <w:rsid w:val="00CF2BC8"/>
    <w:rsid w:val="00CF35C9"/>
    <w:rsid w:val="00CF5A7F"/>
    <w:rsid w:val="00CF6D4E"/>
    <w:rsid w:val="00CF6E57"/>
    <w:rsid w:val="00D00F62"/>
    <w:rsid w:val="00D03257"/>
    <w:rsid w:val="00D03ECC"/>
    <w:rsid w:val="00D04AEE"/>
    <w:rsid w:val="00D0583A"/>
    <w:rsid w:val="00D06379"/>
    <w:rsid w:val="00D07076"/>
    <w:rsid w:val="00D1422D"/>
    <w:rsid w:val="00D14D52"/>
    <w:rsid w:val="00D230B2"/>
    <w:rsid w:val="00D234E6"/>
    <w:rsid w:val="00D25A57"/>
    <w:rsid w:val="00D2627D"/>
    <w:rsid w:val="00D30FF6"/>
    <w:rsid w:val="00D32394"/>
    <w:rsid w:val="00D33E74"/>
    <w:rsid w:val="00D353FE"/>
    <w:rsid w:val="00D35652"/>
    <w:rsid w:val="00D427AD"/>
    <w:rsid w:val="00D443E0"/>
    <w:rsid w:val="00D447C6"/>
    <w:rsid w:val="00D47C15"/>
    <w:rsid w:val="00D51F48"/>
    <w:rsid w:val="00D522D3"/>
    <w:rsid w:val="00D54004"/>
    <w:rsid w:val="00D54504"/>
    <w:rsid w:val="00D557AF"/>
    <w:rsid w:val="00D57E8E"/>
    <w:rsid w:val="00D60C3A"/>
    <w:rsid w:val="00D61E70"/>
    <w:rsid w:val="00D62F7E"/>
    <w:rsid w:val="00D66104"/>
    <w:rsid w:val="00D67EBB"/>
    <w:rsid w:val="00D70EB0"/>
    <w:rsid w:val="00D732CF"/>
    <w:rsid w:val="00D76853"/>
    <w:rsid w:val="00D76EC5"/>
    <w:rsid w:val="00D7776A"/>
    <w:rsid w:val="00D837A9"/>
    <w:rsid w:val="00D857FB"/>
    <w:rsid w:val="00D86FB5"/>
    <w:rsid w:val="00D8799D"/>
    <w:rsid w:val="00D9093D"/>
    <w:rsid w:val="00D93E08"/>
    <w:rsid w:val="00D93FE4"/>
    <w:rsid w:val="00D9443C"/>
    <w:rsid w:val="00D94937"/>
    <w:rsid w:val="00D94DBF"/>
    <w:rsid w:val="00D9576C"/>
    <w:rsid w:val="00D957D1"/>
    <w:rsid w:val="00D96BAC"/>
    <w:rsid w:val="00D97A09"/>
    <w:rsid w:val="00D97CB7"/>
    <w:rsid w:val="00DA0556"/>
    <w:rsid w:val="00DA2086"/>
    <w:rsid w:val="00DA2B85"/>
    <w:rsid w:val="00DA4EC4"/>
    <w:rsid w:val="00DB0247"/>
    <w:rsid w:val="00DB0436"/>
    <w:rsid w:val="00DB0458"/>
    <w:rsid w:val="00DB1CCA"/>
    <w:rsid w:val="00DB20B0"/>
    <w:rsid w:val="00DB2AC4"/>
    <w:rsid w:val="00DB3236"/>
    <w:rsid w:val="00DB5D03"/>
    <w:rsid w:val="00DB79A5"/>
    <w:rsid w:val="00DC02E8"/>
    <w:rsid w:val="00DC300D"/>
    <w:rsid w:val="00DC3450"/>
    <w:rsid w:val="00DC7481"/>
    <w:rsid w:val="00DD0129"/>
    <w:rsid w:val="00DD0D3D"/>
    <w:rsid w:val="00DD49D8"/>
    <w:rsid w:val="00DD6910"/>
    <w:rsid w:val="00DD6CE9"/>
    <w:rsid w:val="00DD739E"/>
    <w:rsid w:val="00DD768A"/>
    <w:rsid w:val="00DD7DA1"/>
    <w:rsid w:val="00DE08A6"/>
    <w:rsid w:val="00DE2CCA"/>
    <w:rsid w:val="00DE3969"/>
    <w:rsid w:val="00DF38BE"/>
    <w:rsid w:val="00DF40D9"/>
    <w:rsid w:val="00DF68A1"/>
    <w:rsid w:val="00DF75E2"/>
    <w:rsid w:val="00E020AC"/>
    <w:rsid w:val="00E02FD5"/>
    <w:rsid w:val="00E035C0"/>
    <w:rsid w:val="00E03F1C"/>
    <w:rsid w:val="00E04F61"/>
    <w:rsid w:val="00E0622E"/>
    <w:rsid w:val="00E0710C"/>
    <w:rsid w:val="00E073A8"/>
    <w:rsid w:val="00E07B0F"/>
    <w:rsid w:val="00E07EE9"/>
    <w:rsid w:val="00E11B64"/>
    <w:rsid w:val="00E145D1"/>
    <w:rsid w:val="00E155FC"/>
    <w:rsid w:val="00E168C4"/>
    <w:rsid w:val="00E16D61"/>
    <w:rsid w:val="00E20984"/>
    <w:rsid w:val="00E22BB9"/>
    <w:rsid w:val="00E243EA"/>
    <w:rsid w:val="00E25C23"/>
    <w:rsid w:val="00E27F95"/>
    <w:rsid w:val="00E34499"/>
    <w:rsid w:val="00E35EBC"/>
    <w:rsid w:val="00E36AE3"/>
    <w:rsid w:val="00E40704"/>
    <w:rsid w:val="00E42160"/>
    <w:rsid w:val="00E42D39"/>
    <w:rsid w:val="00E435A5"/>
    <w:rsid w:val="00E43F44"/>
    <w:rsid w:val="00E44787"/>
    <w:rsid w:val="00E44809"/>
    <w:rsid w:val="00E45E66"/>
    <w:rsid w:val="00E45F5B"/>
    <w:rsid w:val="00E46A12"/>
    <w:rsid w:val="00E47EBD"/>
    <w:rsid w:val="00E52104"/>
    <w:rsid w:val="00E551B7"/>
    <w:rsid w:val="00E56158"/>
    <w:rsid w:val="00E56C70"/>
    <w:rsid w:val="00E60724"/>
    <w:rsid w:val="00E60F61"/>
    <w:rsid w:val="00E629DD"/>
    <w:rsid w:val="00E638D4"/>
    <w:rsid w:val="00E640FB"/>
    <w:rsid w:val="00E738CD"/>
    <w:rsid w:val="00E8160D"/>
    <w:rsid w:val="00E84394"/>
    <w:rsid w:val="00E874E6"/>
    <w:rsid w:val="00E87D0E"/>
    <w:rsid w:val="00E925D1"/>
    <w:rsid w:val="00E9397E"/>
    <w:rsid w:val="00E94FD7"/>
    <w:rsid w:val="00E96962"/>
    <w:rsid w:val="00E97B53"/>
    <w:rsid w:val="00EA20E2"/>
    <w:rsid w:val="00EA51EC"/>
    <w:rsid w:val="00EB22EF"/>
    <w:rsid w:val="00EB31E0"/>
    <w:rsid w:val="00EB3AD8"/>
    <w:rsid w:val="00EB403B"/>
    <w:rsid w:val="00EB6822"/>
    <w:rsid w:val="00EC0756"/>
    <w:rsid w:val="00EC08F0"/>
    <w:rsid w:val="00EC345A"/>
    <w:rsid w:val="00EC3525"/>
    <w:rsid w:val="00EC3668"/>
    <w:rsid w:val="00ED0CA0"/>
    <w:rsid w:val="00ED3A11"/>
    <w:rsid w:val="00ED3D3D"/>
    <w:rsid w:val="00EE15D9"/>
    <w:rsid w:val="00EE297D"/>
    <w:rsid w:val="00EE299C"/>
    <w:rsid w:val="00EE3A2F"/>
    <w:rsid w:val="00EE5E69"/>
    <w:rsid w:val="00EF223D"/>
    <w:rsid w:val="00EF326F"/>
    <w:rsid w:val="00F01FF2"/>
    <w:rsid w:val="00F0422D"/>
    <w:rsid w:val="00F04FCE"/>
    <w:rsid w:val="00F05F07"/>
    <w:rsid w:val="00F07AFC"/>
    <w:rsid w:val="00F10231"/>
    <w:rsid w:val="00F13DA9"/>
    <w:rsid w:val="00F1408E"/>
    <w:rsid w:val="00F1511E"/>
    <w:rsid w:val="00F1585F"/>
    <w:rsid w:val="00F15B5A"/>
    <w:rsid w:val="00F17402"/>
    <w:rsid w:val="00F2459C"/>
    <w:rsid w:val="00F25112"/>
    <w:rsid w:val="00F30DD4"/>
    <w:rsid w:val="00F31990"/>
    <w:rsid w:val="00F31D04"/>
    <w:rsid w:val="00F3224E"/>
    <w:rsid w:val="00F33086"/>
    <w:rsid w:val="00F3644B"/>
    <w:rsid w:val="00F409D1"/>
    <w:rsid w:val="00F42AC9"/>
    <w:rsid w:val="00F469E9"/>
    <w:rsid w:val="00F4735A"/>
    <w:rsid w:val="00F47E93"/>
    <w:rsid w:val="00F50995"/>
    <w:rsid w:val="00F5250F"/>
    <w:rsid w:val="00F525B5"/>
    <w:rsid w:val="00F53A28"/>
    <w:rsid w:val="00F561B3"/>
    <w:rsid w:val="00F60487"/>
    <w:rsid w:val="00F614EE"/>
    <w:rsid w:val="00F61925"/>
    <w:rsid w:val="00F6382D"/>
    <w:rsid w:val="00F639C9"/>
    <w:rsid w:val="00F6490A"/>
    <w:rsid w:val="00F6507C"/>
    <w:rsid w:val="00F6510C"/>
    <w:rsid w:val="00F662CC"/>
    <w:rsid w:val="00F711DA"/>
    <w:rsid w:val="00F71A53"/>
    <w:rsid w:val="00F72026"/>
    <w:rsid w:val="00F75422"/>
    <w:rsid w:val="00F7743F"/>
    <w:rsid w:val="00F77B32"/>
    <w:rsid w:val="00F84833"/>
    <w:rsid w:val="00F86137"/>
    <w:rsid w:val="00F907D1"/>
    <w:rsid w:val="00F918EF"/>
    <w:rsid w:val="00F93435"/>
    <w:rsid w:val="00F93A77"/>
    <w:rsid w:val="00F96577"/>
    <w:rsid w:val="00FA1512"/>
    <w:rsid w:val="00FA2C18"/>
    <w:rsid w:val="00FA4507"/>
    <w:rsid w:val="00FA58BB"/>
    <w:rsid w:val="00FA7050"/>
    <w:rsid w:val="00FA7E14"/>
    <w:rsid w:val="00FB24F0"/>
    <w:rsid w:val="00FB257A"/>
    <w:rsid w:val="00FB2AA1"/>
    <w:rsid w:val="00FB3174"/>
    <w:rsid w:val="00FB41EA"/>
    <w:rsid w:val="00FB5C11"/>
    <w:rsid w:val="00FB65C9"/>
    <w:rsid w:val="00FB6DE2"/>
    <w:rsid w:val="00FC0830"/>
    <w:rsid w:val="00FC6E44"/>
    <w:rsid w:val="00FC789E"/>
    <w:rsid w:val="00FD07A1"/>
    <w:rsid w:val="00FD1369"/>
    <w:rsid w:val="00FD1B9E"/>
    <w:rsid w:val="00FD2D68"/>
    <w:rsid w:val="00FD37C8"/>
    <w:rsid w:val="00FD4CD1"/>
    <w:rsid w:val="00FE3E92"/>
    <w:rsid w:val="00FE447D"/>
    <w:rsid w:val="00FF1C81"/>
    <w:rsid w:val="00FF30CF"/>
    <w:rsid w:val="00FF5BD9"/>
    <w:rsid w:val="00FF711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6DFEA223"/>
  <w15:docId w15:val="{467A3CD6-CFAD-48B4-8063-10B4931A2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D4F"/>
    <w:pPr>
      <w:tabs>
        <w:tab w:val="num" w:pos="720"/>
      </w:tabs>
      <w:spacing w:line="360" w:lineRule="auto"/>
      <w:ind w:left="720" w:hanging="720"/>
      <w:jc w:val="both"/>
    </w:pPr>
    <w:rPr>
      <w:rFonts w:ascii="Arial" w:hAnsi="Arial"/>
      <w:sz w:val="22"/>
      <w:lang w:val="en-ZA"/>
    </w:rPr>
  </w:style>
  <w:style w:type="paragraph" w:styleId="Heading1">
    <w:name w:val="heading 1"/>
    <w:basedOn w:val="Normal"/>
    <w:next w:val="Normal"/>
    <w:qFormat/>
    <w:rsid w:val="00AC4246"/>
    <w:pPr>
      <w:keepNext/>
      <w:spacing w:before="240" w:after="60"/>
      <w:outlineLvl w:val="0"/>
    </w:pPr>
    <w:rPr>
      <w:b/>
      <w:caps/>
      <w:kern w:val="28"/>
      <w:sz w:val="24"/>
    </w:rPr>
  </w:style>
  <w:style w:type="paragraph" w:styleId="Heading2">
    <w:name w:val="heading 2"/>
    <w:basedOn w:val="Normal"/>
    <w:next w:val="Normal"/>
    <w:qFormat/>
    <w:rsid w:val="00AC4246"/>
    <w:pPr>
      <w:keepNext/>
      <w:spacing w:before="240" w:after="60"/>
      <w:outlineLvl w:val="1"/>
    </w:pPr>
    <w:rPr>
      <w:b/>
      <w:i/>
    </w:rPr>
  </w:style>
  <w:style w:type="paragraph" w:styleId="Heading3">
    <w:name w:val="heading 3"/>
    <w:basedOn w:val="Normal"/>
    <w:next w:val="Normal"/>
    <w:qFormat/>
    <w:rsid w:val="00AC4246"/>
    <w:pPr>
      <w:keepNext/>
      <w:spacing w:before="240" w:after="60"/>
      <w:outlineLvl w:val="2"/>
    </w:pPr>
  </w:style>
  <w:style w:type="paragraph" w:styleId="Heading4">
    <w:name w:val="heading 4"/>
    <w:basedOn w:val="Normal"/>
    <w:next w:val="Normal"/>
    <w:qFormat/>
    <w:rsid w:val="00AC4246"/>
    <w:pPr>
      <w:keepNext/>
      <w:spacing w:before="240" w:after="60"/>
      <w:outlineLvl w:val="3"/>
    </w:pPr>
    <w:rPr>
      <w:b/>
    </w:rPr>
  </w:style>
  <w:style w:type="paragraph" w:styleId="Heading5">
    <w:name w:val="heading 5"/>
    <w:basedOn w:val="Normal"/>
    <w:next w:val="Normal"/>
    <w:qFormat/>
    <w:rsid w:val="00AC4246"/>
    <w:pPr>
      <w:spacing w:before="240" w:after="60"/>
      <w:outlineLvl w:val="4"/>
    </w:pPr>
  </w:style>
  <w:style w:type="paragraph" w:styleId="Heading6">
    <w:name w:val="heading 6"/>
    <w:basedOn w:val="Normal"/>
    <w:next w:val="Normal"/>
    <w:qFormat/>
    <w:rsid w:val="00AC4246"/>
    <w:pPr>
      <w:spacing w:before="240" w:after="60"/>
      <w:outlineLvl w:val="5"/>
    </w:pPr>
    <w:rPr>
      <w:i/>
    </w:rPr>
  </w:style>
  <w:style w:type="paragraph" w:styleId="Heading7">
    <w:name w:val="heading 7"/>
    <w:basedOn w:val="Normal"/>
    <w:next w:val="Normal"/>
    <w:qFormat/>
    <w:rsid w:val="00AC4246"/>
    <w:pPr>
      <w:spacing w:before="240" w:after="60"/>
      <w:outlineLvl w:val="6"/>
    </w:pPr>
    <w:rPr>
      <w:sz w:val="20"/>
    </w:rPr>
  </w:style>
  <w:style w:type="paragraph" w:styleId="Heading8">
    <w:name w:val="heading 8"/>
    <w:basedOn w:val="Normal"/>
    <w:next w:val="Normal"/>
    <w:qFormat/>
    <w:rsid w:val="00AC4246"/>
    <w:pPr>
      <w:spacing w:before="240" w:after="60"/>
      <w:outlineLvl w:val="7"/>
    </w:pPr>
    <w:rPr>
      <w:i/>
    </w:rPr>
  </w:style>
  <w:style w:type="paragraph" w:styleId="Heading9">
    <w:name w:val="heading 9"/>
    <w:basedOn w:val="Normal"/>
    <w:next w:val="Normal"/>
    <w:qFormat/>
    <w:rsid w:val="00AC4246"/>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AC4246"/>
    <w:pPr>
      <w:numPr>
        <w:numId w:val="2"/>
      </w:numPr>
    </w:pPr>
    <w:rPr>
      <w:sz w:val="24"/>
    </w:rPr>
  </w:style>
  <w:style w:type="paragraph" w:customStyle="1" w:styleId="Heading10">
    <w:name w:val="Heading1"/>
    <w:basedOn w:val="Normal"/>
    <w:next w:val="level2"/>
    <w:rsid w:val="00AC4246"/>
    <w:rPr>
      <w:b/>
      <w:caps/>
      <w:sz w:val="24"/>
    </w:rPr>
  </w:style>
  <w:style w:type="paragraph" w:customStyle="1" w:styleId="paragraph1">
    <w:name w:val="paragraph1"/>
    <w:basedOn w:val="Normal"/>
    <w:rsid w:val="00AC4246"/>
    <w:rPr>
      <w:sz w:val="24"/>
    </w:rPr>
  </w:style>
  <w:style w:type="paragraph" w:styleId="TOC1">
    <w:name w:val="toc 1"/>
    <w:basedOn w:val="Normal"/>
    <w:next w:val="Normal"/>
    <w:autoRedefine/>
    <w:uiPriority w:val="39"/>
    <w:rsid w:val="00A82A36"/>
    <w:pPr>
      <w:tabs>
        <w:tab w:val="right" w:pos="7938"/>
      </w:tabs>
      <w:outlineLvl w:val="0"/>
    </w:pPr>
    <w:rPr>
      <w:caps/>
      <w:sz w:val="20"/>
    </w:rPr>
  </w:style>
  <w:style w:type="paragraph" w:customStyle="1" w:styleId="level2">
    <w:name w:val="level2"/>
    <w:basedOn w:val="Heading2"/>
    <w:next w:val="Normal"/>
    <w:rsid w:val="00AC4246"/>
    <w:pPr>
      <w:keepNext w:val="0"/>
      <w:numPr>
        <w:ilvl w:val="1"/>
        <w:numId w:val="3"/>
      </w:numPr>
      <w:spacing w:after="0"/>
    </w:pPr>
    <w:rPr>
      <w:b w:val="0"/>
      <w:i w:val="0"/>
    </w:rPr>
  </w:style>
  <w:style w:type="paragraph" w:customStyle="1" w:styleId="level3">
    <w:name w:val="level3"/>
    <w:basedOn w:val="Heading3"/>
    <w:next w:val="Normal"/>
    <w:rsid w:val="00AC4246"/>
    <w:pPr>
      <w:keepNext w:val="0"/>
      <w:numPr>
        <w:ilvl w:val="2"/>
        <w:numId w:val="3"/>
      </w:numPr>
      <w:spacing w:after="0"/>
    </w:pPr>
  </w:style>
  <w:style w:type="paragraph" w:customStyle="1" w:styleId="level4">
    <w:name w:val="level4"/>
    <w:basedOn w:val="Heading4"/>
    <w:next w:val="Normal"/>
    <w:rsid w:val="00AC4246"/>
    <w:pPr>
      <w:keepNext w:val="0"/>
      <w:numPr>
        <w:ilvl w:val="3"/>
        <w:numId w:val="3"/>
      </w:numPr>
      <w:spacing w:after="0"/>
    </w:pPr>
    <w:rPr>
      <w:b w:val="0"/>
    </w:rPr>
  </w:style>
  <w:style w:type="paragraph" w:customStyle="1" w:styleId="level5">
    <w:name w:val="level5"/>
    <w:basedOn w:val="Heading5"/>
    <w:next w:val="Normal"/>
    <w:rsid w:val="00AC4246"/>
    <w:pPr>
      <w:numPr>
        <w:ilvl w:val="4"/>
        <w:numId w:val="3"/>
      </w:numPr>
      <w:spacing w:after="0"/>
    </w:pPr>
  </w:style>
  <w:style w:type="paragraph" w:customStyle="1" w:styleId="level1">
    <w:name w:val="level1"/>
    <w:basedOn w:val="Heading1"/>
    <w:next w:val="Normal"/>
    <w:rsid w:val="00AC4246"/>
    <w:pPr>
      <w:keepNext w:val="0"/>
      <w:numPr>
        <w:numId w:val="3"/>
      </w:numPr>
      <w:spacing w:after="0"/>
    </w:pPr>
    <w:rPr>
      <w:b w:val="0"/>
      <w:caps w:val="0"/>
      <w:sz w:val="22"/>
    </w:rPr>
  </w:style>
  <w:style w:type="paragraph" w:customStyle="1" w:styleId="level6">
    <w:name w:val="level6"/>
    <w:basedOn w:val="Heading6"/>
    <w:next w:val="Normal"/>
    <w:rsid w:val="00AC4246"/>
    <w:pPr>
      <w:numPr>
        <w:ilvl w:val="5"/>
        <w:numId w:val="3"/>
      </w:numPr>
      <w:spacing w:after="0"/>
    </w:pPr>
    <w:rPr>
      <w:i w:val="0"/>
      <w:lang w:val="en-US"/>
    </w:rPr>
  </w:style>
  <w:style w:type="paragraph" w:customStyle="1" w:styleId="level7">
    <w:name w:val="level7"/>
    <w:basedOn w:val="Heading7"/>
    <w:next w:val="Normal"/>
    <w:rsid w:val="00AC4246"/>
    <w:pPr>
      <w:numPr>
        <w:ilvl w:val="6"/>
        <w:numId w:val="3"/>
      </w:numPr>
      <w:spacing w:after="0"/>
    </w:pPr>
    <w:rPr>
      <w:sz w:val="22"/>
    </w:rPr>
  </w:style>
  <w:style w:type="paragraph" w:customStyle="1" w:styleId="Style1">
    <w:name w:val="Style1"/>
    <w:basedOn w:val="Normal"/>
    <w:next w:val="Normal"/>
    <w:rsid w:val="00AC4246"/>
    <w:pPr>
      <w:spacing w:before="240"/>
    </w:pPr>
    <w:rPr>
      <w:sz w:val="24"/>
      <w:lang w:val="en-US"/>
    </w:rPr>
  </w:style>
  <w:style w:type="paragraph" w:customStyle="1" w:styleId="Style2">
    <w:name w:val="Style2"/>
    <w:basedOn w:val="ListBullet"/>
    <w:rsid w:val="00AC4246"/>
    <w:pPr>
      <w:numPr>
        <w:numId w:val="0"/>
      </w:numPr>
    </w:pPr>
    <w:rPr>
      <w:lang w:val="en-US"/>
    </w:rPr>
  </w:style>
  <w:style w:type="paragraph" w:customStyle="1" w:styleId="Sublevel">
    <w:name w:val="Sub level"/>
    <w:basedOn w:val="Normal"/>
    <w:rsid w:val="00AC4246"/>
    <w:pPr>
      <w:tabs>
        <w:tab w:val="left" w:pos="567"/>
      </w:tabs>
      <w:spacing w:before="240"/>
    </w:pPr>
    <w:rPr>
      <w:lang w:val="en-US"/>
    </w:rPr>
  </w:style>
  <w:style w:type="paragraph" w:styleId="TOC2">
    <w:name w:val="toc 2"/>
    <w:basedOn w:val="Normal"/>
    <w:next w:val="Normal"/>
    <w:autoRedefine/>
    <w:semiHidden/>
    <w:rsid w:val="00AC4246"/>
    <w:pPr>
      <w:tabs>
        <w:tab w:val="right" w:pos="7938"/>
      </w:tabs>
      <w:outlineLvl w:val="1"/>
    </w:pPr>
  </w:style>
  <w:style w:type="paragraph" w:styleId="Header">
    <w:name w:val="header"/>
    <w:basedOn w:val="Normal"/>
    <w:rsid w:val="00AC4246"/>
    <w:pPr>
      <w:tabs>
        <w:tab w:val="center" w:pos="4320"/>
        <w:tab w:val="right" w:pos="8640"/>
      </w:tabs>
    </w:pPr>
  </w:style>
  <w:style w:type="paragraph" w:styleId="Footer">
    <w:name w:val="footer"/>
    <w:basedOn w:val="Normal"/>
    <w:rsid w:val="00AC4246"/>
    <w:pPr>
      <w:tabs>
        <w:tab w:val="center" w:pos="4320"/>
        <w:tab w:val="right" w:pos="8640"/>
      </w:tabs>
    </w:pPr>
  </w:style>
  <w:style w:type="character" w:styleId="PageNumber">
    <w:name w:val="page number"/>
    <w:basedOn w:val="DefaultParagraphFont"/>
    <w:rsid w:val="00AC4246"/>
  </w:style>
  <w:style w:type="paragraph" w:styleId="BodyText">
    <w:name w:val="Body Text"/>
    <w:basedOn w:val="Normal"/>
    <w:rsid w:val="00636D4F"/>
    <w:pPr>
      <w:tabs>
        <w:tab w:val="clear" w:pos="720"/>
      </w:tabs>
      <w:spacing w:after="120" w:line="240" w:lineRule="auto"/>
      <w:ind w:left="0" w:firstLine="0"/>
      <w:jc w:val="left"/>
    </w:pPr>
    <w:rPr>
      <w:sz w:val="24"/>
      <w:lang w:val="en-GB"/>
    </w:rPr>
  </w:style>
  <w:style w:type="paragraph" w:customStyle="1" w:styleId="P1">
    <w:name w:val="P1"/>
    <w:basedOn w:val="Normal"/>
    <w:next w:val="Normal"/>
    <w:rsid w:val="00636D4F"/>
    <w:pPr>
      <w:outlineLvl w:val="0"/>
    </w:pPr>
    <w:rPr>
      <w:b/>
    </w:rPr>
  </w:style>
  <w:style w:type="paragraph" w:styleId="BlockText">
    <w:name w:val="Block Text"/>
    <w:basedOn w:val="Normal"/>
    <w:rsid w:val="00636D4F"/>
    <w:pPr>
      <w:keepNext/>
      <w:tabs>
        <w:tab w:val="clear" w:pos="720"/>
        <w:tab w:val="left" w:pos="4320"/>
      </w:tabs>
      <w:spacing w:line="240" w:lineRule="auto"/>
      <w:ind w:left="4320" w:right="-241" w:firstLine="0"/>
      <w:jc w:val="left"/>
    </w:pPr>
  </w:style>
  <w:style w:type="paragraph" w:customStyle="1" w:styleId="GW111">
    <w:name w:val="GW1.11"/>
    <w:basedOn w:val="Normal"/>
    <w:rsid w:val="00636D4F"/>
    <w:pPr>
      <w:numPr>
        <w:ilvl w:val="2"/>
        <w:numId w:val="1"/>
      </w:numPr>
      <w:tabs>
        <w:tab w:val="left" w:pos="1440"/>
        <w:tab w:val="left" w:pos="1872"/>
        <w:tab w:val="left" w:pos="2304"/>
        <w:tab w:val="left" w:pos="2736"/>
        <w:tab w:val="left" w:pos="3168"/>
        <w:tab w:val="left" w:pos="4032"/>
      </w:tabs>
      <w:ind w:right="1001"/>
    </w:pPr>
    <w:rPr>
      <w:snapToGrid w:val="0"/>
      <w:sz w:val="21"/>
      <w:lang w:val="en-US"/>
    </w:rPr>
  </w:style>
  <w:style w:type="paragraph" w:customStyle="1" w:styleId="GW215">
    <w:name w:val="GW2.15"/>
    <w:basedOn w:val="Normal"/>
    <w:rsid w:val="00636D4F"/>
    <w:pPr>
      <w:numPr>
        <w:ilvl w:val="1"/>
        <w:numId w:val="1"/>
      </w:numPr>
      <w:tabs>
        <w:tab w:val="left" w:pos="1440"/>
        <w:tab w:val="left" w:pos="1872"/>
        <w:tab w:val="left" w:pos="2304"/>
        <w:tab w:val="left" w:pos="2736"/>
        <w:tab w:val="left" w:pos="3168"/>
        <w:tab w:val="left" w:pos="4032"/>
      </w:tabs>
      <w:ind w:right="1001"/>
    </w:pPr>
    <w:rPr>
      <w:snapToGrid w:val="0"/>
      <w:sz w:val="21"/>
      <w:lang w:val="en-US"/>
    </w:rPr>
  </w:style>
  <w:style w:type="paragraph" w:styleId="BodyTextIndent">
    <w:name w:val="Body Text Indent"/>
    <w:basedOn w:val="Normal"/>
    <w:rsid w:val="00636D4F"/>
    <w:pPr>
      <w:spacing w:after="120"/>
      <w:ind w:left="283"/>
    </w:pPr>
  </w:style>
  <w:style w:type="paragraph" w:styleId="BodyTextIndent2">
    <w:name w:val="Body Text Indent 2"/>
    <w:basedOn w:val="Normal"/>
    <w:rsid w:val="00636D4F"/>
    <w:pPr>
      <w:spacing w:after="120" w:line="480" w:lineRule="auto"/>
      <w:ind w:left="283"/>
    </w:pPr>
  </w:style>
  <w:style w:type="paragraph" w:styleId="BodyText2">
    <w:name w:val="Body Text 2"/>
    <w:basedOn w:val="Normal"/>
    <w:rsid w:val="00636D4F"/>
    <w:pPr>
      <w:spacing w:after="120" w:line="480" w:lineRule="auto"/>
    </w:pPr>
  </w:style>
  <w:style w:type="character" w:styleId="Hyperlink">
    <w:name w:val="Hyperlink"/>
    <w:uiPriority w:val="99"/>
    <w:rsid w:val="00636D4F"/>
    <w:rPr>
      <w:color w:val="0000FF"/>
      <w:u w:val="single"/>
    </w:rPr>
  </w:style>
  <w:style w:type="character" w:customStyle="1" w:styleId="MaitlandCo">
    <w:name w:val="Maitland &amp; Co"/>
    <w:rsid w:val="00636D4F"/>
    <w:rPr>
      <w:rFonts w:ascii="Times New Roman" w:hAnsi="Times New Roman"/>
      <w:sz w:val="22"/>
    </w:rPr>
  </w:style>
  <w:style w:type="paragraph" w:customStyle="1" w:styleId="BodyTextIndent6">
    <w:name w:val="Body Text Indent 6"/>
    <w:basedOn w:val="Heading7"/>
    <w:rsid w:val="00636D4F"/>
    <w:pPr>
      <w:spacing w:before="220" w:after="0" w:line="288" w:lineRule="auto"/>
      <w:ind w:left="4680"/>
      <w:outlineLvl w:val="9"/>
    </w:pPr>
    <w:rPr>
      <w:rFonts w:ascii="Times New Roman" w:hAnsi="Times New Roman"/>
      <w:sz w:val="22"/>
    </w:rPr>
  </w:style>
  <w:style w:type="paragraph" w:styleId="BalloonText">
    <w:name w:val="Balloon Text"/>
    <w:basedOn w:val="Normal"/>
    <w:semiHidden/>
    <w:rsid w:val="00636D4F"/>
    <w:rPr>
      <w:rFonts w:ascii="Tahoma" w:hAnsi="Tahoma" w:cs="Tahoma"/>
      <w:sz w:val="16"/>
      <w:szCs w:val="16"/>
    </w:rPr>
  </w:style>
  <w:style w:type="paragraph" w:customStyle="1" w:styleId="Brdtekst">
    <w:name w:val="Brødtekst"/>
    <w:rsid w:val="00636D4F"/>
    <w:pPr>
      <w:spacing w:line="360" w:lineRule="atLeast"/>
      <w:jc w:val="both"/>
    </w:pPr>
    <w:rPr>
      <w:sz w:val="22"/>
      <w:lang w:val="da-DK"/>
    </w:rPr>
  </w:style>
  <w:style w:type="paragraph" w:customStyle="1" w:styleId="Georgia">
    <w:name w:val="Georgia"/>
    <w:aliases w:val="13.5 pt,Brown,Centered,Left:  0 cm,First line:  0 cm"/>
    <w:basedOn w:val="level1"/>
    <w:rsid w:val="00636D4F"/>
    <w:pPr>
      <w:keepLines/>
      <w:numPr>
        <w:numId w:val="0"/>
      </w:numPr>
      <w:jc w:val="center"/>
    </w:pPr>
    <w:rPr>
      <w:rFonts w:ascii="Georgia" w:hAnsi="Georgia" w:cs="Arial"/>
      <w:b/>
      <w:caps/>
      <w:color w:val="993300"/>
      <w:sz w:val="27"/>
      <w:szCs w:val="28"/>
    </w:rPr>
  </w:style>
  <w:style w:type="paragraph" w:styleId="PlainText">
    <w:name w:val="Plain Text"/>
    <w:basedOn w:val="Normal"/>
    <w:rsid w:val="00636D4F"/>
    <w:pPr>
      <w:tabs>
        <w:tab w:val="clear" w:pos="720"/>
      </w:tabs>
      <w:spacing w:line="240" w:lineRule="auto"/>
      <w:ind w:left="0" w:firstLine="0"/>
      <w:jc w:val="left"/>
    </w:pPr>
    <w:rPr>
      <w:rFonts w:ascii="Courier New" w:hAnsi="Courier New" w:cs="Courier New"/>
      <w:sz w:val="20"/>
      <w:lang w:val="en-US"/>
    </w:rPr>
  </w:style>
  <w:style w:type="paragraph" w:styleId="List">
    <w:name w:val="List"/>
    <w:basedOn w:val="Normal"/>
    <w:semiHidden/>
    <w:rsid w:val="00D93FE4"/>
    <w:pPr>
      <w:tabs>
        <w:tab w:val="clear" w:pos="720"/>
      </w:tabs>
      <w:spacing w:line="240" w:lineRule="auto"/>
      <w:ind w:left="360" w:hanging="360"/>
      <w:jc w:val="left"/>
    </w:pPr>
    <w:rPr>
      <w:rFonts w:ascii="Times New Roman" w:hAnsi="Times New Roman"/>
      <w:sz w:val="24"/>
      <w:szCs w:val="24"/>
      <w:lang w:val="en-US"/>
    </w:rPr>
  </w:style>
  <w:style w:type="table" w:styleId="TableGrid">
    <w:name w:val="Table Grid"/>
    <w:basedOn w:val="TableNormal"/>
    <w:uiPriority w:val="59"/>
    <w:rsid w:val="007973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551B7"/>
  </w:style>
  <w:style w:type="paragraph" w:styleId="NoSpacing">
    <w:name w:val="No Spacing"/>
    <w:uiPriority w:val="1"/>
    <w:qFormat/>
    <w:rsid w:val="009B46B1"/>
    <w:pPr>
      <w:tabs>
        <w:tab w:val="num" w:pos="720"/>
      </w:tabs>
      <w:ind w:left="720" w:hanging="720"/>
      <w:jc w:val="both"/>
    </w:pPr>
    <w:rPr>
      <w:rFonts w:ascii="Arial" w:hAnsi="Arial"/>
      <w:sz w:val="22"/>
      <w:lang w:val="en-ZA"/>
    </w:rPr>
  </w:style>
  <w:style w:type="paragraph" w:styleId="NormalWeb">
    <w:name w:val="Normal (Web)"/>
    <w:basedOn w:val="Normal"/>
    <w:uiPriority w:val="99"/>
    <w:unhideWhenUsed/>
    <w:rsid w:val="00E925D1"/>
    <w:rPr>
      <w:rFonts w:ascii="Times New Roman" w:hAnsi="Times New Roman"/>
      <w:sz w:val="24"/>
      <w:szCs w:val="24"/>
    </w:rPr>
  </w:style>
  <w:style w:type="character" w:styleId="Strong">
    <w:name w:val="Strong"/>
    <w:basedOn w:val="DefaultParagraphFont"/>
    <w:uiPriority w:val="22"/>
    <w:qFormat/>
    <w:rsid w:val="0059252F"/>
    <w:rPr>
      <w:b/>
      <w:bCs/>
    </w:rPr>
  </w:style>
  <w:style w:type="character" w:styleId="UnresolvedMention">
    <w:name w:val="Unresolved Mention"/>
    <w:basedOn w:val="DefaultParagraphFont"/>
    <w:uiPriority w:val="99"/>
    <w:semiHidden/>
    <w:unhideWhenUsed/>
    <w:rsid w:val="004351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157">
      <w:bodyDiv w:val="1"/>
      <w:marLeft w:val="0"/>
      <w:marRight w:val="0"/>
      <w:marTop w:val="0"/>
      <w:marBottom w:val="0"/>
      <w:divBdr>
        <w:top w:val="none" w:sz="0" w:space="0" w:color="auto"/>
        <w:left w:val="none" w:sz="0" w:space="0" w:color="auto"/>
        <w:bottom w:val="none" w:sz="0" w:space="0" w:color="auto"/>
        <w:right w:val="none" w:sz="0" w:space="0" w:color="auto"/>
      </w:divBdr>
    </w:div>
    <w:div w:id="30502855">
      <w:bodyDiv w:val="1"/>
      <w:marLeft w:val="0"/>
      <w:marRight w:val="0"/>
      <w:marTop w:val="0"/>
      <w:marBottom w:val="0"/>
      <w:divBdr>
        <w:top w:val="none" w:sz="0" w:space="0" w:color="auto"/>
        <w:left w:val="none" w:sz="0" w:space="0" w:color="auto"/>
        <w:bottom w:val="none" w:sz="0" w:space="0" w:color="auto"/>
        <w:right w:val="none" w:sz="0" w:space="0" w:color="auto"/>
      </w:divBdr>
      <w:divsChild>
        <w:div w:id="631136766">
          <w:marLeft w:val="0"/>
          <w:marRight w:val="0"/>
          <w:marTop w:val="0"/>
          <w:marBottom w:val="0"/>
          <w:divBdr>
            <w:top w:val="none" w:sz="0" w:space="0" w:color="auto"/>
            <w:left w:val="none" w:sz="0" w:space="0" w:color="auto"/>
            <w:bottom w:val="none" w:sz="0" w:space="0" w:color="auto"/>
            <w:right w:val="none" w:sz="0" w:space="0" w:color="auto"/>
          </w:divBdr>
          <w:divsChild>
            <w:div w:id="19390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859">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
    <w:div w:id="127355378">
      <w:bodyDiv w:val="1"/>
      <w:marLeft w:val="0"/>
      <w:marRight w:val="0"/>
      <w:marTop w:val="0"/>
      <w:marBottom w:val="0"/>
      <w:divBdr>
        <w:top w:val="none" w:sz="0" w:space="0" w:color="auto"/>
        <w:left w:val="none" w:sz="0" w:space="0" w:color="auto"/>
        <w:bottom w:val="none" w:sz="0" w:space="0" w:color="auto"/>
        <w:right w:val="none" w:sz="0" w:space="0" w:color="auto"/>
      </w:divBdr>
    </w:div>
    <w:div w:id="130711026">
      <w:bodyDiv w:val="1"/>
      <w:marLeft w:val="0"/>
      <w:marRight w:val="0"/>
      <w:marTop w:val="0"/>
      <w:marBottom w:val="0"/>
      <w:divBdr>
        <w:top w:val="none" w:sz="0" w:space="0" w:color="auto"/>
        <w:left w:val="none" w:sz="0" w:space="0" w:color="auto"/>
        <w:bottom w:val="none" w:sz="0" w:space="0" w:color="auto"/>
        <w:right w:val="none" w:sz="0" w:space="0" w:color="auto"/>
      </w:divBdr>
    </w:div>
    <w:div w:id="132721266">
      <w:bodyDiv w:val="1"/>
      <w:marLeft w:val="0"/>
      <w:marRight w:val="0"/>
      <w:marTop w:val="0"/>
      <w:marBottom w:val="0"/>
      <w:divBdr>
        <w:top w:val="none" w:sz="0" w:space="0" w:color="auto"/>
        <w:left w:val="none" w:sz="0" w:space="0" w:color="auto"/>
        <w:bottom w:val="none" w:sz="0" w:space="0" w:color="auto"/>
        <w:right w:val="none" w:sz="0" w:space="0" w:color="auto"/>
      </w:divBdr>
    </w:div>
    <w:div w:id="219361880">
      <w:bodyDiv w:val="1"/>
      <w:marLeft w:val="0"/>
      <w:marRight w:val="0"/>
      <w:marTop w:val="0"/>
      <w:marBottom w:val="0"/>
      <w:divBdr>
        <w:top w:val="none" w:sz="0" w:space="0" w:color="auto"/>
        <w:left w:val="none" w:sz="0" w:space="0" w:color="auto"/>
        <w:bottom w:val="none" w:sz="0" w:space="0" w:color="auto"/>
        <w:right w:val="none" w:sz="0" w:space="0" w:color="auto"/>
      </w:divBdr>
    </w:div>
    <w:div w:id="237054719">
      <w:bodyDiv w:val="1"/>
      <w:marLeft w:val="0"/>
      <w:marRight w:val="0"/>
      <w:marTop w:val="0"/>
      <w:marBottom w:val="0"/>
      <w:divBdr>
        <w:top w:val="none" w:sz="0" w:space="0" w:color="auto"/>
        <w:left w:val="none" w:sz="0" w:space="0" w:color="auto"/>
        <w:bottom w:val="none" w:sz="0" w:space="0" w:color="auto"/>
        <w:right w:val="none" w:sz="0" w:space="0" w:color="auto"/>
      </w:divBdr>
    </w:div>
    <w:div w:id="246497153">
      <w:bodyDiv w:val="1"/>
      <w:marLeft w:val="0"/>
      <w:marRight w:val="0"/>
      <w:marTop w:val="0"/>
      <w:marBottom w:val="0"/>
      <w:divBdr>
        <w:top w:val="none" w:sz="0" w:space="0" w:color="auto"/>
        <w:left w:val="none" w:sz="0" w:space="0" w:color="auto"/>
        <w:bottom w:val="none" w:sz="0" w:space="0" w:color="auto"/>
        <w:right w:val="none" w:sz="0" w:space="0" w:color="auto"/>
      </w:divBdr>
    </w:div>
    <w:div w:id="255016895">
      <w:bodyDiv w:val="1"/>
      <w:marLeft w:val="0"/>
      <w:marRight w:val="0"/>
      <w:marTop w:val="0"/>
      <w:marBottom w:val="0"/>
      <w:divBdr>
        <w:top w:val="none" w:sz="0" w:space="0" w:color="auto"/>
        <w:left w:val="none" w:sz="0" w:space="0" w:color="auto"/>
        <w:bottom w:val="none" w:sz="0" w:space="0" w:color="auto"/>
        <w:right w:val="none" w:sz="0" w:space="0" w:color="auto"/>
      </w:divBdr>
    </w:div>
    <w:div w:id="271208224">
      <w:bodyDiv w:val="1"/>
      <w:marLeft w:val="0"/>
      <w:marRight w:val="0"/>
      <w:marTop w:val="0"/>
      <w:marBottom w:val="0"/>
      <w:divBdr>
        <w:top w:val="none" w:sz="0" w:space="0" w:color="auto"/>
        <w:left w:val="none" w:sz="0" w:space="0" w:color="auto"/>
        <w:bottom w:val="none" w:sz="0" w:space="0" w:color="auto"/>
        <w:right w:val="none" w:sz="0" w:space="0" w:color="auto"/>
      </w:divBdr>
    </w:div>
    <w:div w:id="279652175">
      <w:bodyDiv w:val="1"/>
      <w:marLeft w:val="0"/>
      <w:marRight w:val="0"/>
      <w:marTop w:val="0"/>
      <w:marBottom w:val="0"/>
      <w:divBdr>
        <w:top w:val="none" w:sz="0" w:space="0" w:color="auto"/>
        <w:left w:val="none" w:sz="0" w:space="0" w:color="auto"/>
        <w:bottom w:val="none" w:sz="0" w:space="0" w:color="auto"/>
        <w:right w:val="none" w:sz="0" w:space="0" w:color="auto"/>
      </w:divBdr>
    </w:div>
    <w:div w:id="295455310">
      <w:bodyDiv w:val="1"/>
      <w:marLeft w:val="0"/>
      <w:marRight w:val="0"/>
      <w:marTop w:val="0"/>
      <w:marBottom w:val="0"/>
      <w:divBdr>
        <w:top w:val="none" w:sz="0" w:space="0" w:color="auto"/>
        <w:left w:val="none" w:sz="0" w:space="0" w:color="auto"/>
        <w:bottom w:val="none" w:sz="0" w:space="0" w:color="auto"/>
        <w:right w:val="none" w:sz="0" w:space="0" w:color="auto"/>
      </w:divBdr>
    </w:div>
    <w:div w:id="307591295">
      <w:bodyDiv w:val="1"/>
      <w:marLeft w:val="0"/>
      <w:marRight w:val="0"/>
      <w:marTop w:val="0"/>
      <w:marBottom w:val="0"/>
      <w:divBdr>
        <w:top w:val="none" w:sz="0" w:space="0" w:color="auto"/>
        <w:left w:val="none" w:sz="0" w:space="0" w:color="auto"/>
        <w:bottom w:val="none" w:sz="0" w:space="0" w:color="auto"/>
        <w:right w:val="none" w:sz="0" w:space="0" w:color="auto"/>
      </w:divBdr>
    </w:div>
    <w:div w:id="347097302">
      <w:bodyDiv w:val="1"/>
      <w:marLeft w:val="0"/>
      <w:marRight w:val="0"/>
      <w:marTop w:val="0"/>
      <w:marBottom w:val="0"/>
      <w:divBdr>
        <w:top w:val="none" w:sz="0" w:space="0" w:color="auto"/>
        <w:left w:val="none" w:sz="0" w:space="0" w:color="auto"/>
        <w:bottom w:val="none" w:sz="0" w:space="0" w:color="auto"/>
        <w:right w:val="none" w:sz="0" w:space="0" w:color="auto"/>
      </w:divBdr>
    </w:div>
    <w:div w:id="367413213">
      <w:bodyDiv w:val="1"/>
      <w:marLeft w:val="0"/>
      <w:marRight w:val="0"/>
      <w:marTop w:val="0"/>
      <w:marBottom w:val="0"/>
      <w:divBdr>
        <w:top w:val="none" w:sz="0" w:space="0" w:color="auto"/>
        <w:left w:val="none" w:sz="0" w:space="0" w:color="auto"/>
        <w:bottom w:val="none" w:sz="0" w:space="0" w:color="auto"/>
        <w:right w:val="none" w:sz="0" w:space="0" w:color="auto"/>
      </w:divBdr>
    </w:div>
    <w:div w:id="376904049">
      <w:bodyDiv w:val="1"/>
      <w:marLeft w:val="0"/>
      <w:marRight w:val="0"/>
      <w:marTop w:val="0"/>
      <w:marBottom w:val="0"/>
      <w:divBdr>
        <w:top w:val="none" w:sz="0" w:space="0" w:color="auto"/>
        <w:left w:val="none" w:sz="0" w:space="0" w:color="auto"/>
        <w:bottom w:val="none" w:sz="0" w:space="0" w:color="auto"/>
        <w:right w:val="none" w:sz="0" w:space="0" w:color="auto"/>
      </w:divBdr>
    </w:div>
    <w:div w:id="388113051">
      <w:bodyDiv w:val="1"/>
      <w:marLeft w:val="0"/>
      <w:marRight w:val="0"/>
      <w:marTop w:val="0"/>
      <w:marBottom w:val="0"/>
      <w:divBdr>
        <w:top w:val="none" w:sz="0" w:space="0" w:color="auto"/>
        <w:left w:val="none" w:sz="0" w:space="0" w:color="auto"/>
        <w:bottom w:val="none" w:sz="0" w:space="0" w:color="auto"/>
        <w:right w:val="none" w:sz="0" w:space="0" w:color="auto"/>
      </w:divBdr>
    </w:div>
    <w:div w:id="532110808">
      <w:bodyDiv w:val="1"/>
      <w:marLeft w:val="0"/>
      <w:marRight w:val="0"/>
      <w:marTop w:val="0"/>
      <w:marBottom w:val="0"/>
      <w:divBdr>
        <w:top w:val="none" w:sz="0" w:space="0" w:color="auto"/>
        <w:left w:val="none" w:sz="0" w:space="0" w:color="auto"/>
        <w:bottom w:val="none" w:sz="0" w:space="0" w:color="auto"/>
        <w:right w:val="none" w:sz="0" w:space="0" w:color="auto"/>
      </w:divBdr>
    </w:div>
    <w:div w:id="538935097">
      <w:bodyDiv w:val="1"/>
      <w:marLeft w:val="0"/>
      <w:marRight w:val="0"/>
      <w:marTop w:val="0"/>
      <w:marBottom w:val="0"/>
      <w:divBdr>
        <w:top w:val="none" w:sz="0" w:space="0" w:color="auto"/>
        <w:left w:val="none" w:sz="0" w:space="0" w:color="auto"/>
        <w:bottom w:val="none" w:sz="0" w:space="0" w:color="auto"/>
        <w:right w:val="none" w:sz="0" w:space="0" w:color="auto"/>
      </w:divBdr>
    </w:div>
    <w:div w:id="541286884">
      <w:bodyDiv w:val="1"/>
      <w:marLeft w:val="0"/>
      <w:marRight w:val="0"/>
      <w:marTop w:val="0"/>
      <w:marBottom w:val="0"/>
      <w:divBdr>
        <w:top w:val="none" w:sz="0" w:space="0" w:color="auto"/>
        <w:left w:val="none" w:sz="0" w:space="0" w:color="auto"/>
        <w:bottom w:val="none" w:sz="0" w:space="0" w:color="auto"/>
        <w:right w:val="none" w:sz="0" w:space="0" w:color="auto"/>
      </w:divBdr>
    </w:div>
    <w:div w:id="561213452">
      <w:bodyDiv w:val="1"/>
      <w:marLeft w:val="0"/>
      <w:marRight w:val="0"/>
      <w:marTop w:val="0"/>
      <w:marBottom w:val="0"/>
      <w:divBdr>
        <w:top w:val="none" w:sz="0" w:space="0" w:color="auto"/>
        <w:left w:val="none" w:sz="0" w:space="0" w:color="auto"/>
        <w:bottom w:val="none" w:sz="0" w:space="0" w:color="auto"/>
        <w:right w:val="none" w:sz="0" w:space="0" w:color="auto"/>
      </w:divBdr>
    </w:div>
    <w:div w:id="601955041">
      <w:bodyDiv w:val="1"/>
      <w:marLeft w:val="0"/>
      <w:marRight w:val="0"/>
      <w:marTop w:val="0"/>
      <w:marBottom w:val="0"/>
      <w:divBdr>
        <w:top w:val="none" w:sz="0" w:space="0" w:color="auto"/>
        <w:left w:val="none" w:sz="0" w:space="0" w:color="auto"/>
        <w:bottom w:val="none" w:sz="0" w:space="0" w:color="auto"/>
        <w:right w:val="none" w:sz="0" w:space="0" w:color="auto"/>
      </w:divBdr>
    </w:div>
    <w:div w:id="612054060">
      <w:bodyDiv w:val="1"/>
      <w:marLeft w:val="0"/>
      <w:marRight w:val="0"/>
      <w:marTop w:val="0"/>
      <w:marBottom w:val="0"/>
      <w:divBdr>
        <w:top w:val="none" w:sz="0" w:space="0" w:color="auto"/>
        <w:left w:val="none" w:sz="0" w:space="0" w:color="auto"/>
        <w:bottom w:val="none" w:sz="0" w:space="0" w:color="auto"/>
        <w:right w:val="none" w:sz="0" w:space="0" w:color="auto"/>
      </w:divBdr>
      <w:divsChild>
        <w:div w:id="163474187">
          <w:marLeft w:val="0"/>
          <w:marRight w:val="0"/>
          <w:marTop w:val="0"/>
          <w:marBottom w:val="0"/>
          <w:divBdr>
            <w:top w:val="none" w:sz="0" w:space="0" w:color="auto"/>
            <w:left w:val="none" w:sz="0" w:space="0" w:color="auto"/>
            <w:bottom w:val="none" w:sz="0" w:space="0" w:color="auto"/>
            <w:right w:val="none" w:sz="0" w:space="0" w:color="auto"/>
          </w:divBdr>
          <w:divsChild>
            <w:div w:id="482359804">
              <w:marLeft w:val="0"/>
              <w:marRight w:val="0"/>
              <w:marTop w:val="0"/>
              <w:marBottom w:val="0"/>
              <w:divBdr>
                <w:top w:val="none" w:sz="0" w:space="0" w:color="auto"/>
                <w:left w:val="none" w:sz="0" w:space="0" w:color="auto"/>
                <w:bottom w:val="none" w:sz="0" w:space="0" w:color="auto"/>
                <w:right w:val="none" w:sz="0" w:space="0" w:color="auto"/>
              </w:divBdr>
              <w:divsChild>
                <w:div w:id="1084648536">
                  <w:marLeft w:val="0"/>
                  <w:marRight w:val="0"/>
                  <w:marTop w:val="0"/>
                  <w:marBottom w:val="0"/>
                  <w:divBdr>
                    <w:top w:val="none" w:sz="0" w:space="0" w:color="auto"/>
                    <w:left w:val="none" w:sz="0" w:space="0" w:color="auto"/>
                    <w:bottom w:val="none" w:sz="0" w:space="0" w:color="auto"/>
                    <w:right w:val="none" w:sz="0" w:space="0" w:color="auto"/>
                  </w:divBdr>
                  <w:divsChild>
                    <w:div w:id="604852578">
                      <w:marLeft w:val="0"/>
                      <w:marRight w:val="0"/>
                      <w:marTop w:val="360"/>
                      <w:marBottom w:val="0"/>
                      <w:divBdr>
                        <w:top w:val="none" w:sz="0" w:space="0" w:color="auto"/>
                        <w:left w:val="none" w:sz="0" w:space="0" w:color="auto"/>
                        <w:bottom w:val="none" w:sz="0" w:space="0" w:color="auto"/>
                        <w:right w:val="none" w:sz="0" w:space="0" w:color="auto"/>
                      </w:divBdr>
                      <w:divsChild>
                        <w:div w:id="15000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414565">
      <w:bodyDiv w:val="1"/>
      <w:marLeft w:val="0"/>
      <w:marRight w:val="0"/>
      <w:marTop w:val="0"/>
      <w:marBottom w:val="0"/>
      <w:divBdr>
        <w:top w:val="none" w:sz="0" w:space="0" w:color="auto"/>
        <w:left w:val="none" w:sz="0" w:space="0" w:color="auto"/>
        <w:bottom w:val="none" w:sz="0" w:space="0" w:color="auto"/>
        <w:right w:val="none" w:sz="0" w:space="0" w:color="auto"/>
      </w:divBdr>
    </w:div>
    <w:div w:id="641737280">
      <w:bodyDiv w:val="1"/>
      <w:marLeft w:val="0"/>
      <w:marRight w:val="0"/>
      <w:marTop w:val="0"/>
      <w:marBottom w:val="0"/>
      <w:divBdr>
        <w:top w:val="none" w:sz="0" w:space="0" w:color="auto"/>
        <w:left w:val="none" w:sz="0" w:space="0" w:color="auto"/>
        <w:bottom w:val="none" w:sz="0" w:space="0" w:color="auto"/>
        <w:right w:val="none" w:sz="0" w:space="0" w:color="auto"/>
      </w:divBdr>
    </w:div>
    <w:div w:id="706492955">
      <w:bodyDiv w:val="1"/>
      <w:marLeft w:val="60"/>
      <w:marRight w:val="60"/>
      <w:marTop w:val="60"/>
      <w:marBottom w:val="15"/>
      <w:divBdr>
        <w:top w:val="none" w:sz="0" w:space="0" w:color="auto"/>
        <w:left w:val="none" w:sz="0" w:space="0" w:color="auto"/>
        <w:bottom w:val="none" w:sz="0" w:space="0" w:color="auto"/>
        <w:right w:val="none" w:sz="0" w:space="0" w:color="auto"/>
      </w:divBdr>
      <w:divsChild>
        <w:div w:id="405034849">
          <w:marLeft w:val="0"/>
          <w:marRight w:val="0"/>
          <w:marTop w:val="0"/>
          <w:marBottom w:val="0"/>
          <w:divBdr>
            <w:top w:val="none" w:sz="0" w:space="0" w:color="auto"/>
            <w:left w:val="none" w:sz="0" w:space="0" w:color="auto"/>
            <w:bottom w:val="none" w:sz="0" w:space="0" w:color="auto"/>
            <w:right w:val="none" w:sz="0" w:space="0" w:color="auto"/>
          </w:divBdr>
        </w:div>
        <w:div w:id="536701271">
          <w:marLeft w:val="0"/>
          <w:marRight w:val="0"/>
          <w:marTop w:val="0"/>
          <w:marBottom w:val="0"/>
          <w:divBdr>
            <w:top w:val="none" w:sz="0" w:space="0" w:color="auto"/>
            <w:left w:val="none" w:sz="0" w:space="0" w:color="auto"/>
            <w:bottom w:val="none" w:sz="0" w:space="0" w:color="auto"/>
            <w:right w:val="none" w:sz="0" w:space="0" w:color="auto"/>
          </w:divBdr>
        </w:div>
        <w:div w:id="981157467">
          <w:marLeft w:val="0"/>
          <w:marRight w:val="0"/>
          <w:marTop w:val="0"/>
          <w:marBottom w:val="0"/>
          <w:divBdr>
            <w:top w:val="none" w:sz="0" w:space="0" w:color="auto"/>
            <w:left w:val="none" w:sz="0" w:space="0" w:color="auto"/>
            <w:bottom w:val="none" w:sz="0" w:space="0" w:color="auto"/>
            <w:right w:val="none" w:sz="0" w:space="0" w:color="auto"/>
          </w:divBdr>
        </w:div>
        <w:div w:id="1165390541">
          <w:marLeft w:val="0"/>
          <w:marRight w:val="0"/>
          <w:marTop w:val="0"/>
          <w:marBottom w:val="0"/>
          <w:divBdr>
            <w:top w:val="none" w:sz="0" w:space="0" w:color="auto"/>
            <w:left w:val="none" w:sz="0" w:space="0" w:color="auto"/>
            <w:bottom w:val="none" w:sz="0" w:space="0" w:color="auto"/>
            <w:right w:val="none" w:sz="0" w:space="0" w:color="auto"/>
          </w:divBdr>
        </w:div>
        <w:div w:id="1251430239">
          <w:marLeft w:val="0"/>
          <w:marRight w:val="0"/>
          <w:marTop w:val="0"/>
          <w:marBottom w:val="0"/>
          <w:divBdr>
            <w:top w:val="none" w:sz="0" w:space="0" w:color="auto"/>
            <w:left w:val="none" w:sz="0" w:space="0" w:color="auto"/>
            <w:bottom w:val="none" w:sz="0" w:space="0" w:color="auto"/>
            <w:right w:val="none" w:sz="0" w:space="0" w:color="auto"/>
          </w:divBdr>
        </w:div>
        <w:div w:id="1333410718">
          <w:marLeft w:val="0"/>
          <w:marRight w:val="0"/>
          <w:marTop w:val="0"/>
          <w:marBottom w:val="0"/>
          <w:divBdr>
            <w:top w:val="none" w:sz="0" w:space="0" w:color="auto"/>
            <w:left w:val="none" w:sz="0" w:space="0" w:color="auto"/>
            <w:bottom w:val="none" w:sz="0" w:space="0" w:color="auto"/>
            <w:right w:val="none" w:sz="0" w:space="0" w:color="auto"/>
          </w:divBdr>
        </w:div>
      </w:divsChild>
    </w:div>
    <w:div w:id="716858832">
      <w:bodyDiv w:val="1"/>
      <w:marLeft w:val="0"/>
      <w:marRight w:val="0"/>
      <w:marTop w:val="0"/>
      <w:marBottom w:val="0"/>
      <w:divBdr>
        <w:top w:val="none" w:sz="0" w:space="0" w:color="auto"/>
        <w:left w:val="none" w:sz="0" w:space="0" w:color="auto"/>
        <w:bottom w:val="none" w:sz="0" w:space="0" w:color="auto"/>
        <w:right w:val="none" w:sz="0" w:space="0" w:color="auto"/>
      </w:divBdr>
    </w:div>
    <w:div w:id="719061576">
      <w:bodyDiv w:val="1"/>
      <w:marLeft w:val="0"/>
      <w:marRight w:val="0"/>
      <w:marTop w:val="0"/>
      <w:marBottom w:val="0"/>
      <w:divBdr>
        <w:top w:val="none" w:sz="0" w:space="0" w:color="auto"/>
        <w:left w:val="none" w:sz="0" w:space="0" w:color="auto"/>
        <w:bottom w:val="none" w:sz="0" w:space="0" w:color="auto"/>
        <w:right w:val="none" w:sz="0" w:space="0" w:color="auto"/>
      </w:divBdr>
    </w:div>
    <w:div w:id="752556508">
      <w:bodyDiv w:val="1"/>
      <w:marLeft w:val="0"/>
      <w:marRight w:val="0"/>
      <w:marTop w:val="0"/>
      <w:marBottom w:val="0"/>
      <w:divBdr>
        <w:top w:val="none" w:sz="0" w:space="0" w:color="auto"/>
        <w:left w:val="none" w:sz="0" w:space="0" w:color="auto"/>
        <w:bottom w:val="none" w:sz="0" w:space="0" w:color="auto"/>
        <w:right w:val="none" w:sz="0" w:space="0" w:color="auto"/>
      </w:divBdr>
    </w:div>
    <w:div w:id="816529940">
      <w:bodyDiv w:val="1"/>
      <w:marLeft w:val="0"/>
      <w:marRight w:val="0"/>
      <w:marTop w:val="0"/>
      <w:marBottom w:val="0"/>
      <w:divBdr>
        <w:top w:val="none" w:sz="0" w:space="0" w:color="auto"/>
        <w:left w:val="none" w:sz="0" w:space="0" w:color="auto"/>
        <w:bottom w:val="none" w:sz="0" w:space="0" w:color="auto"/>
        <w:right w:val="none" w:sz="0" w:space="0" w:color="auto"/>
      </w:divBdr>
    </w:div>
    <w:div w:id="840700260">
      <w:bodyDiv w:val="1"/>
      <w:marLeft w:val="0"/>
      <w:marRight w:val="0"/>
      <w:marTop w:val="0"/>
      <w:marBottom w:val="0"/>
      <w:divBdr>
        <w:top w:val="none" w:sz="0" w:space="0" w:color="auto"/>
        <w:left w:val="none" w:sz="0" w:space="0" w:color="auto"/>
        <w:bottom w:val="none" w:sz="0" w:space="0" w:color="auto"/>
        <w:right w:val="none" w:sz="0" w:space="0" w:color="auto"/>
      </w:divBdr>
    </w:div>
    <w:div w:id="854734315">
      <w:bodyDiv w:val="1"/>
      <w:marLeft w:val="0"/>
      <w:marRight w:val="0"/>
      <w:marTop w:val="0"/>
      <w:marBottom w:val="0"/>
      <w:divBdr>
        <w:top w:val="none" w:sz="0" w:space="0" w:color="auto"/>
        <w:left w:val="none" w:sz="0" w:space="0" w:color="auto"/>
        <w:bottom w:val="none" w:sz="0" w:space="0" w:color="auto"/>
        <w:right w:val="none" w:sz="0" w:space="0" w:color="auto"/>
      </w:divBdr>
    </w:div>
    <w:div w:id="868377986">
      <w:bodyDiv w:val="1"/>
      <w:marLeft w:val="0"/>
      <w:marRight w:val="0"/>
      <w:marTop w:val="0"/>
      <w:marBottom w:val="0"/>
      <w:divBdr>
        <w:top w:val="none" w:sz="0" w:space="0" w:color="auto"/>
        <w:left w:val="none" w:sz="0" w:space="0" w:color="auto"/>
        <w:bottom w:val="none" w:sz="0" w:space="0" w:color="auto"/>
        <w:right w:val="none" w:sz="0" w:space="0" w:color="auto"/>
      </w:divBdr>
      <w:divsChild>
        <w:div w:id="386345321">
          <w:marLeft w:val="5"/>
          <w:marRight w:val="5"/>
          <w:marTop w:val="0"/>
          <w:marBottom w:val="0"/>
          <w:divBdr>
            <w:top w:val="none" w:sz="0" w:space="0" w:color="auto"/>
            <w:left w:val="none" w:sz="0" w:space="0" w:color="auto"/>
            <w:bottom w:val="none" w:sz="0" w:space="0" w:color="auto"/>
            <w:right w:val="none" w:sz="0" w:space="0" w:color="auto"/>
          </w:divBdr>
          <w:divsChild>
            <w:div w:id="554392746">
              <w:marLeft w:val="0"/>
              <w:marRight w:val="0"/>
              <w:marTop w:val="0"/>
              <w:marBottom w:val="0"/>
              <w:divBdr>
                <w:top w:val="none" w:sz="0" w:space="0" w:color="auto"/>
                <w:left w:val="none" w:sz="0" w:space="0" w:color="auto"/>
                <w:bottom w:val="none" w:sz="0" w:space="0" w:color="auto"/>
                <w:right w:val="none" w:sz="0" w:space="0" w:color="auto"/>
              </w:divBdr>
              <w:divsChild>
                <w:div w:id="716272085">
                  <w:marLeft w:val="0"/>
                  <w:marRight w:val="0"/>
                  <w:marTop w:val="0"/>
                  <w:marBottom w:val="0"/>
                  <w:divBdr>
                    <w:top w:val="none" w:sz="0" w:space="0" w:color="auto"/>
                    <w:left w:val="none" w:sz="0" w:space="0" w:color="auto"/>
                    <w:bottom w:val="none" w:sz="0" w:space="0" w:color="auto"/>
                    <w:right w:val="none" w:sz="0" w:space="0" w:color="auto"/>
                  </w:divBdr>
                  <w:divsChild>
                    <w:div w:id="367923909">
                      <w:marLeft w:val="0"/>
                      <w:marRight w:val="0"/>
                      <w:marTop w:val="0"/>
                      <w:marBottom w:val="0"/>
                      <w:divBdr>
                        <w:top w:val="none" w:sz="0" w:space="0" w:color="auto"/>
                        <w:left w:val="none" w:sz="0" w:space="0" w:color="auto"/>
                        <w:bottom w:val="none" w:sz="0" w:space="0" w:color="auto"/>
                        <w:right w:val="none" w:sz="0" w:space="0" w:color="auto"/>
                      </w:divBdr>
                      <w:divsChild>
                        <w:div w:id="268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036517">
      <w:bodyDiv w:val="1"/>
      <w:marLeft w:val="0"/>
      <w:marRight w:val="0"/>
      <w:marTop w:val="0"/>
      <w:marBottom w:val="0"/>
      <w:divBdr>
        <w:top w:val="none" w:sz="0" w:space="0" w:color="auto"/>
        <w:left w:val="none" w:sz="0" w:space="0" w:color="auto"/>
        <w:bottom w:val="none" w:sz="0" w:space="0" w:color="auto"/>
        <w:right w:val="none" w:sz="0" w:space="0" w:color="auto"/>
      </w:divBdr>
    </w:div>
    <w:div w:id="881747758">
      <w:bodyDiv w:val="1"/>
      <w:marLeft w:val="0"/>
      <w:marRight w:val="0"/>
      <w:marTop w:val="0"/>
      <w:marBottom w:val="0"/>
      <w:divBdr>
        <w:top w:val="none" w:sz="0" w:space="0" w:color="auto"/>
        <w:left w:val="none" w:sz="0" w:space="0" w:color="auto"/>
        <w:bottom w:val="none" w:sz="0" w:space="0" w:color="auto"/>
        <w:right w:val="none" w:sz="0" w:space="0" w:color="auto"/>
      </w:divBdr>
    </w:div>
    <w:div w:id="883297088">
      <w:bodyDiv w:val="1"/>
      <w:marLeft w:val="0"/>
      <w:marRight w:val="0"/>
      <w:marTop w:val="0"/>
      <w:marBottom w:val="0"/>
      <w:divBdr>
        <w:top w:val="none" w:sz="0" w:space="0" w:color="auto"/>
        <w:left w:val="none" w:sz="0" w:space="0" w:color="auto"/>
        <w:bottom w:val="none" w:sz="0" w:space="0" w:color="auto"/>
        <w:right w:val="none" w:sz="0" w:space="0" w:color="auto"/>
      </w:divBdr>
    </w:div>
    <w:div w:id="898781794">
      <w:bodyDiv w:val="1"/>
      <w:marLeft w:val="0"/>
      <w:marRight w:val="0"/>
      <w:marTop w:val="0"/>
      <w:marBottom w:val="0"/>
      <w:divBdr>
        <w:top w:val="none" w:sz="0" w:space="0" w:color="auto"/>
        <w:left w:val="none" w:sz="0" w:space="0" w:color="auto"/>
        <w:bottom w:val="none" w:sz="0" w:space="0" w:color="auto"/>
        <w:right w:val="none" w:sz="0" w:space="0" w:color="auto"/>
      </w:divBdr>
    </w:div>
    <w:div w:id="920721094">
      <w:bodyDiv w:val="1"/>
      <w:marLeft w:val="0"/>
      <w:marRight w:val="0"/>
      <w:marTop w:val="0"/>
      <w:marBottom w:val="0"/>
      <w:divBdr>
        <w:top w:val="none" w:sz="0" w:space="0" w:color="auto"/>
        <w:left w:val="none" w:sz="0" w:space="0" w:color="auto"/>
        <w:bottom w:val="none" w:sz="0" w:space="0" w:color="auto"/>
        <w:right w:val="none" w:sz="0" w:space="0" w:color="auto"/>
      </w:divBdr>
    </w:div>
    <w:div w:id="984235515">
      <w:bodyDiv w:val="1"/>
      <w:marLeft w:val="0"/>
      <w:marRight w:val="0"/>
      <w:marTop w:val="0"/>
      <w:marBottom w:val="0"/>
      <w:divBdr>
        <w:top w:val="none" w:sz="0" w:space="0" w:color="auto"/>
        <w:left w:val="none" w:sz="0" w:space="0" w:color="auto"/>
        <w:bottom w:val="none" w:sz="0" w:space="0" w:color="auto"/>
        <w:right w:val="none" w:sz="0" w:space="0" w:color="auto"/>
      </w:divBdr>
    </w:div>
    <w:div w:id="1037504203">
      <w:bodyDiv w:val="1"/>
      <w:marLeft w:val="0"/>
      <w:marRight w:val="0"/>
      <w:marTop w:val="0"/>
      <w:marBottom w:val="0"/>
      <w:divBdr>
        <w:top w:val="none" w:sz="0" w:space="0" w:color="auto"/>
        <w:left w:val="none" w:sz="0" w:space="0" w:color="auto"/>
        <w:bottom w:val="none" w:sz="0" w:space="0" w:color="auto"/>
        <w:right w:val="none" w:sz="0" w:space="0" w:color="auto"/>
      </w:divBdr>
    </w:div>
    <w:div w:id="1065571170">
      <w:bodyDiv w:val="1"/>
      <w:marLeft w:val="0"/>
      <w:marRight w:val="0"/>
      <w:marTop w:val="0"/>
      <w:marBottom w:val="0"/>
      <w:divBdr>
        <w:top w:val="none" w:sz="0" w:space="0" w:color="auto"/>
        <w:left w:val="none" w:sz="0" w:space="0" w:color="auto"/>
        <w:bottom w:val="none" w:sz="0" w:space="0" w:color="auto"/>
        <w:right w:val="none" w:sz="0" w:space="0" w:color="auto"/>
      </w:divBdr>
    </w:div>
    <w:div w:id="1072267086">
      <w:bodyDiv w:val="1"/>
      <w:marLeft w:val="0"/>
      <w:marRight w:val="0"/>
      <w:marTop w:val="0"/>
      <w:marBottom w:val="0"/>
      <w:divBdr>
        <w:top w:val="none" w:sz="0" w:space="0" w:color="auto"/>
        <w:left w:val="none" w:sz="0" w:space="0" w:color="auto"/>
        <w:bottom w:val="none" w:sz="0" w:space="0" w:color="auto"/>
        <w:right w:val="none" w:sz="0" w:space="0" w:color="auto"/>
      </w:divBdr>
    </w:div>
    <w:div w:id="1076514285">
      <w:bodyDiv w:val="1"/>
      <w:marLeft w:val="0"/>
      <w:marRight w:val="0"/>
      <w:marTop w:val="0"/>
      <w:marBottom w:val="0"/>
      <w:divBdr>
        <w:top w:val="none" w:sz="0" w:space="0" w:color="auto"/>
        <w:left w:val="none" w:sz="0" w:space="0" w:color="auto"/>
        <w:bottom w:val="none" w:sz="0" w:space="0" w:color="auto"/>
        <w:right w:val="none" w:sz="0" w:space="0" w:color="auto"/>
      </w:divBdr>
    </w:div>
    <w:div w:id="1092314896">
      <w:bodyDiv w:val="1"/>
      <w:marLeft w:val="0"/>
      <w:marRight w:val="0"/>
      <w:marTop w:val="0"/>
      <w:marBottom w:val="0"/>
      <w:divBdr>
        <w:top w:val="none" w:sz="0" w:space="0" w:color="auto"/>
        <w:left w:val="none" w:sz="0" w:space="0" w:color="auto"/>
        <w:bottom w:val="none" w:sz="0" w:space="0" w:color="auto"/>
        <w:right w:val="none" w:sz="0" w:space="0" w:color="auto"/>
      </w:divBdr>
    </w:div>
    <w:div w:id="1106727993">
      <w:bodyDiv w:val="1"/>
      <w:marLeft w:val="0"/>
      <w:marRight w:val="0"/>
      <w:marTop w:val="0"/>
      <w:marBottom w:val="0"/>
      <w:divBdr>
        <w:top w:val="none" w:sz="0" w:space="0" w:color="auto"/>
        <w:left w:val="none" w:sz="0" w:space="0" w:color="auto"/>
        <w:bottom w:val="none" w:sz="0" w:space="0" w:color="auto"/>
        <w:right w:val="none" w:sz="0" w:space="0" w:color="auto"/>
      </w:divBdr>
      <w:divsChild>
        <w:div w:id="1715421564">
          <w:marLeft w:val="0"/>
          <w:marRight w:val="0"/>
          <w:marTop w:val="0"/>
          <w:marBottom w:val="0"/>
          <w:divBdr>
            <w:top w:val="none" w:sz="0" w:space="0" w:color="auto"/>
            <w:left w:val="none" w:sz="0" w:space="0" w:color="auto"/>
            <w:bottom w:val="none" w:sz="0" w:space="0" w:color="auto"/>
            <w:right w:val="none" w:sz="0" w:space="0" w:color="auto"/>
          </w:divBdr>
          <w:divsChild>
            <w:div w:id="67925013">
              <w:marLeft w:val="0"/>
              <w:marRight w:val="0"/>
              <w:marTop w:val="0"/>
              <w:marBottom w:val="0"/>
              <w:divBdr>
                <w:top w:val="none" w:sz="0" w:space="0" w:color="auto"/>
                <w:left w:val="none" w:sz="0" w:space="0" w:color="auto"/>
                <w:bottom w:val="none" w:sz="0" w:space="0" w:color="auto"/>
                <w:right w:val="none" w:sz="0" w:space="0" w:color="auto"/>
              </w:divBdr>
              <w:divsChild>
                <w:div w:id="531110844">
                  <w:marLeft w:val="0"/>
                  <w:marRight w:val="0"/>
                  <w:marTop w:val="0"/>
                  <w:marBottom w:val="0"/>
                  <w:divBdr>
                    <w:top w:val="none" w:sz="0" w:space="0" w:color="auto"/>
                    <w:left w:val="none" w:sz="0" w:space="0" w:color="auto"/>
                    <w:bottom w:val="none" w:sz="0" w:space="0" w:color="auto"/>
                    <w:right w:val="none" w:sz="0" w:space="0" w:color="auto"/>
                  </w:divBdr>
                  <w:divsChild>
                    <w:div w:id="233245771">
                      <w:marLeft w:val="0"/>
                      <w:marRight w:val="0"/>
                      <w:marTop w:val="360"/>
                      <w:marBottom w:val="0"/>
                      <w:divBdr>
                        <w:top w:val="none" w:sz="0" w:space="0" w:color="auto"/>
                        <w:left w:val="none" w:sz="0" w:space="0" w:color="auto"/>
                        <w:bottom w:val="none" w:sz="0" w:space="0" w:color="auto"/>
                        <w:right w:val="none" w:sz="0" w:space="0" w:color="auto"/>
                      </w:divBdr>
                      <w:divsChild>
                        <w:div w:id="6874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00632">
      <w:bodyDiv w:val="1"/>
      <w:marLeft w:val="0"/>
      <w:marRight w:val="0"/>
      <w:marTop w:val="0"/>
      <w:marBottom w:val="0"/>
      <w:divBdr>
        <w:top w:val="none" w:sz="0" w:space="0" w:color="auto"/>
        <w:left w:val="none" w:sz="0" w:space="0" w:color="auto"/>
        <w:bottom w:val="none" w:sz="0" w:space="0" w:color="auto"/>
        <w:right w:val="none" w:sz="0" w:space="0" w:color="auto"/>
      </w:divBdr>
    </w:div>
    <w:div w:id="1125269960">
      <w:bodyDiv w:val="1"/>
      <w:marLeft w:val="0"/>
      <w:marRight w:val="0"/>
      <w:marTop w:val="0"/>
      <w:marBottom w:val="0"/>
      <w:divBdr>
        <w:top w:val="none" w:sz="0" w:space="0" w:color="auto"/>
        <w:left w:val="none" w:sz="0" w:space="0" w:color="auto"/>
        <w:bottom w:val="none" w:sz="0" w:space="0" w:color="auto"/>
        <w:right w:val="none" w:sz="0" w:space="0" w:color="auto"/>
      </w:divBdr>
    </w:div>
    <w:div w:id="1167328940">
      <w:bodyDiv w:val="1"/>
      <w:marLeft w:val="0"/>
      <w:marRight w:val="0"/>
      <w:marTop w:val="0"/>
      <w:marBottom w:val="0"/>
      <w:divBdr>
        <w:top w:val="none" w:sz="0" w:space="0" w:color="auto"/>
        <w:left w:val="none" w:sz="0" w:space="0" w:color="auto"/>
        <w:bottom w:val="none" w:sz="0" w:space="0" w:color="auto"/>
        <w:right w:val="none" w:sz="0" w:space="0" w:color="auto"/>
      </w:divBdr>
      <w:divsChild>
        <w:div w:id="1955599330">
          <w:marLeft w:val="5"/>
          <w:marRight w:val="5"/>
          <w:marTop w:val="0"/>
          <w:marBottom w:val="0"/>
          <w:divBdr>
            <w:top w:val="none" w:sz="0" w:space="0" w:color="auto"/>
            <w:left w:val="none" w:sz="0" w:space="0" w:color="auto"/>
            <w:bottom w:val="none" w:sz="0" w:space="0" w:color="auto"/>
            <w:right w:val="none" w:sz="0" w:space="0" w:color="auto"/>
          </w:divBdr>
          <w:divsChild>
            <w:div w:id="1048334498">
              <w:marLeft w:val="0"/>
              <w:marRight w:val="0"/>
              <w:marTop w:val="0"/>
              <w:marBottom w:val="0"/>
              <w:divBdr>
                <w:top w:val="none" w:sz="0" w:space="0" w:color="auto"/>
                <w:left w:val="none" w:sz="0" w:space="0" w:color="auto"/>
                <w:bottom w:val="none" w:sz="0" w:space="0" w:color="auto"/>
                <w:right w:val="none" w:sz="0" w:space="0" w:color="auto"/>
              </w:divBdr>
              <w:divsChild>
                <w:div w:id="84158955">
                  <w:marLeft w:val="0"/>
                  <w:marRight w:val="0"/>
                  <w:marTop w:val="0"/>
                  <w:marBottom w:val="0"/>
                  <w:divBdr>
                    <w:top w:val="none" w:sz="0" w:space="0" w:color="auto"/>
                    <w:left w:val="none" w:sz="0" w:space="0" w:color="auto"/>
                    <w:bottom w:val="none" w:sz="0" w:space="0" w:color="auto"/>
                    <w:right w:val="none" w:sz="0" w:space="0" w:color="auto"/>
                  </w:divBdr>
                  <w:divsChild>
                    <w:div w:id="2124952920">
                      <w:marLeft w:val="0"/>
                      <w:marRight w:val="0"/>
                      <w:marTop w:val="0"/>
                      <w:marBottom w:val="0"/>
                      <w:divBdr>
                        <w:top w:val="none" w:sz="0" w:space="0" w:color="auto"/>
                        <w:left w:val="none" w:sz="0" w:space="0" w:color="auto"/>
                        <w:bottom w:val="none" w:sz="0" w:space="0" w:color="auto"/>
                        <w:right w:val="none" w:sz="0" w:space="0" w:color="auto"/>
                      </w:divBdr>
                      <w:divsChild>
                        <w:div w:id="2974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9030">
      <w:bodyDiv w:val="1"/>
      <w:marLeft w:val="0"/>
      <w:marRight w:val="0"/>
      <w:marTop w:val="0"/>
      <w:marBottom w:val="0"/>
      <w:divBdr>
        <w:top w:val="none" w:sz="0" w:space="0" w:color="auto"/>
        <w:left w:val="none" w:sz="0" w:space="0" w:color="auto"/>
        <w:bottom w:val="none" w:sz="0" w:space="0" w:color="auto"/>
        <w:right w:val="none" w:sz="0" w:space="0" w:color="auto"/>
      </w:divBdr>
    </w:div>
    <w:div w:id="1185293284">
      <w:bodyDiv w:val="1"/>
      <w:marLeft w:val="0"/>
      <w:marRight w:val="0"/>
      <w:marTop w:val="0"/>
      <w:marBottom w:val="0"/>
      <w:divBdr>
        <w:top w:val="none" w:sz="0" w:space="0" w:color="auto"/>
        <w:left w:val="none" w:sz="0" w:space="0" w:color="auto"/>
        <w:bottom w:val="none" w:sz="0" w:space="0" w:color="auto"/>
        <w:right w:val="none" w:sz="0" w:space="0" w:color="auto"/>
      </w:divBdr>
    </w:div>
    <w:div w:id="1189101118">
      <w:bodyDiv w:val="1"/>
      <w:marLeft w:val="0"/>
      <w:marRight w:val="0"/>
      <w:marTop w:val="0"/>
      <w:marBottom w:val="0"/>
      <w:divBdr>
        <w:top w:val="none" w:sz="0" w:space="0" w:color="auto"/>
        <w:left w:val="none" w:sz="0" w:space="0" w:color="auto"/>
        <w:bottom w:val="none" w:sz="0" w:space="0" w:color="auto"/>
        <w:right w:val="none" w:sz="0" w:space="0" w:color="auto"/>
      </w:divBdr>
    </w:div>
    <w:div w:id="1236744385">
      <w:bodyDiv w:val="1"/>
      <w:marLeft w:val="0"/>
      <w:marRight w:val="0"/>
      <w:marTop w:val="0"/>
      <w:marBottom w:val="0"/>
      <w:divBdr>
        <w:top w:val="none" w:sz="0" w:space="0" w:color="auto"/>
        <w:left w:val="none" w:sz="0" w:space="0" w:color="auto"/>
        <w:bottom w:val="none" w:sz="0" w:space="0" w:color="auto"/>
        <w:right w:val="none" w:sz="0" w:space="0" w:color="auto"/>
      </w:divBdr>
    </w:div>
    <w:div w:id="1282955593">
      <w:bodyDiv w:val="1"/>
      <w:marLeft w:val="0"/>
      <w:marRight w:val="0"/>
      <w:marTop w:val="0"/>
      <w:marBottom w:val="0"/>
      <w:divBdr>
        <w:top w:val="none" w:sz="0" w:space="0" w:color="auto"/>
        <w:left w:val="none" w:sz="0" w:space="0" w:color="auto"/>
        <w:bottom w:val="none" w:sz="0" w:space="0" w:color="auto"/>
        <w:right w:val="none" w:sz="0" w:space="0" w:color="auto"/>
      </w:divBdr>
    </w:div>
    <w:div w:id="1316953328">
      <w:bodyDiv w:val="1"/>
      <w:marLeft w:val="0"/>
      <w:marRight w:val="0"/>
      <w:marTop w:val="0"/>
      <w:marBottom w:val="0"/>
      <w:divBdr>
        <w:top w:val="none" w:sz="0" w:space="0" w:color="auto"/>
        <w:left w:val="none" w:sz="0" w:space="0" w:color="auto"/>
        <w:bottom w:val="none" w:sz="0" w:space="0" w:color="auto"/>
        <w:right w:val="none" w:sz="0" w:space="0" w:color="auto"/>
      </w:divBdr>
    </w:div>
    <w:div w:id="1346059001">
      <w:bodyDiv w:val="1"/>
      <w:marLeft w:val="0"/>
      <w:marRight w:val="0"/>
      <w:marTop w:val="0"/>
      <w:marBottom w:val="0"/>
      <w:divBdr>
        <w:top w:val="none" w:sz="0" w:space="0" w:color="auto"/>
        <w:left w:val="none" w:sz="0" w:space="0" w:color="auto"/>
        <w:bottom w:val="none" w:sz="0" w:space="0" w:color="auto"/>
        <w:right w:val="none" w:sz="0" w:space="0" w:color="auto"/>
      </w:divBdr>
    </w:div>
    <w:div w:id="1427728108">
      <w:bodyDiv w:val="1"/>
      <w:marLeft w:val="0"/>
      <w:marRight w:val="0"/>
      <w:marTop w:val="0"/>
      <w:marBottom w:val="0"/>
      <w:divBdr>
        <w:top w:val="none" w:sz="0" w:space="0" w:color="auto"/>
        <w:left w:val="none" w:sz="0" w:space="0" w:color="auto"/>
        <w:bottom w:val="none" w:sz="0" w:space="0" w:color="auto"/>
        <w:right w:val="none" w:sz="0" w:space="0" w:color="auto"/>
      </w:divBdr>
    </w:div>
    <w:div w:id="1444306956">
      <w:bodyDiv w:val="1"/>
      <w:marLeft w:val="0"/>
      <w:marRight w:val="0"/>
      <w:marTop w:val="0"/>
      <w:marBottom w:val="0"/>
      <w:divBdr>
        <w:top w:val="none" w:sz="0" w:space="0" w:color="auto"/>
        <w:left w:val="none" w:sz="0" w:space="0" w:color="auto"/>
        <w:bottom w:val="none" w:sz="0" w:space="0" w:color="auto"/>
        <w:right w:val="none" w:sz="0" w:space="0" w:color="auto"/>
      </w:divBdr>
    </w:div>
    <w:div w:id="1462846140">
      <w:bodyDiv w:val="1"/>
      <w:marLeft w:val="0"/>
      <w:marRight w:val="0"/>
      <w:marTop w:val="0"/>
      <w:marBottom w:val="0"/>
      <w:divBdr>
        <w:top w:val="none" w:sz="0" w:space="0" w:color="auto"/>
        <w:left w:val="none" w:sz="0" w:space="0" w:color="auto"/>
        <w:bottom w:val="none" w:sz="0" w:space="0" w:color="auto"/>
        <w:right w:val="none" w:sz="0" w:space="0" w:color="auto"/>
      </w:divBdr>
    </w:div>
    <w:div w:id="1468812184">
      <w:bodyDiv w:val="1"/>
      <w:marLeft w:val="0"/>
      <w:marRight w:val="0"/>
      <w:marTop w:val="0"/>
      <w:marBottom w:val="0"/>
      <w:divBdr>
        <w:top w:val="none" w:sz="0" w:space="0" w:color="auto"/>
        <w:left w:val="none" w:sz="0" w:space="0" w:color="auto"/>
        <w:bottom w:val="none" w:sz="0" w:space="0" w:color="auto"/>
        <w:right w:val="none" w:sz="0" w:space="0" w:color="auto"/>
      </w:divBdr>
    </w:div>
    <w:div w:id="1508716783">
      <w:bodyDiv w:val="1"/>
      <w:marLeft w:val="0"/>
      <w:marRight w:val="0"/>
      <w:marTop w:val="0"/>
      <w:marBottom w:val="0"/>
      <w:divBdr>
        <w:top w:val="none" w:sz="0" w:space="0" w:color="auto"/>
        <w:left w:val="none" w:sz="0" w:space="0" w:color="auto"/>
        <w:bottom w:val="none" w:sz="0" w:space="0" w:color="auto"/>
        <w:right w:val="none" w:sz="0" w:space="0" w:color="auto"/>
      </w:divBdr>
    </w:div>
    <w:div w:id="1554200009">
      <w:bodyDiv w:val="1"/>
      <w:marLeft w:val="0"/>
      <w:marRight w:val="0"/>
      <w:marTop w:val="0"/>
      <w:marBottom w:val="0"/>
      <w:divBdr>
        <w:top w:val="none" w:sz="0" w:space="0" w:color="auto"/>
        <w:left w:val="none" w:sz="0" w:space="0" w:color="auto"/>
        <w:bottom w:val="none" w:sz="0" w:space="0" w:color="auto"/>
        <w:right w:val="none" w:sz="0" w:space="0" w:color="auto"/>
      </w:divBdr>
      <w:divsChild>
        <w:div w:id="126823146">
          <w:marLeft w:val="0"/>
          <w:marRight w:val="0"/>
          <w:marTop w:val="0"/>
          <w:marBottom w:val="0"/>
          <w:divBdr>
            <w:top w:val="none" w:sz="0" w:space="0" w:color="auto"/>
            <w:left w:val="none" w:sz="0" w:space="0" w:color="auto"/>
            <w:bottom w:val="none" w:sz="0" w:space="0" w:color="auto"/>
            <w:right w:val="none" w:sz="0" w:space="0" w:color="auto"/>
          </w:divBdr>
          <w:divsChild>
            <w:div w:id="600989529">
              <w:marLeft w:val="0"/>
              <w:marRight w:val="0"/>
              <w:marTop w:val="0"/>
              <w:marBottom w:val="0"/>
              <w:divBdr>
                <w:top w:val="none" w:sz="0" w:space="0" w:color="auto"/>
                <w:left w:val="none" w:sz="0" w:space="0" w:color="auto"/>
                <w:bottom w:val="none" w:sz="0" w:space="0" w:color="auto"/>
                <w:right w:val="none" w:sz="0" w:space="0" w:color="auto"/>
              </w:divBdr>
              <w:divsChild>
                <w:div w:id="257561636">
                  <w:marLeft w:val="0"/>
                  <w:marRight w:val="0"/>
                  <w:marTop w:val="0"/>
                  <w:marBottom w:val="0"/>
                  <w:divBdr>
                    <w:top w:val="none" w:sz="0" w:space="0" w:color="auto"/>
                    <w:left w:val="none" w:sz="0" w:space="0" w:color="auto"/>
                    <w:bottom w:val="none" w:sz="0" w:space="0" w:color="auto"/>
                    <w:right w:val="none" w:sz="0" w:space="0" w:color="auto"/>
                  </w:divBdr>
                  <w:divsChild>
                    <w:div w:id="1045133978">
                      <w:marLeft w:val="0"/>
                      <w:marRight w:val="0"/>
                      <w:marTop w:val="360"/>
                      <w:marBottom w:val="0"/>
                      <w:divBdr>
                        <w:top w:val="none" w:sz="0" w:space="0" w:color="auto"/>
                        <w:left w:val="none" w:sz="0" w:space="0" w:color="auto"/>
                        <w:bottom w:val="none" w:sz="0" w:space="0" w:color="auto"/>
                        <w:right w:val="none" w:sz="0" w:space="0" w:color="auto"/>
                      </w:divBdr>
                      <w:divsChild>
                        <w:div w:id="10709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81745">
      <w:bodyDiv w:val="1"/>
      <w:marLeft w:val="0"/>
      <w:marRight w:val="0"/>
      <w:marTop w:val="0"/>
      <w:marBottom w:val="0"/>
      <w:divBdr>
        <w:top w:val="none" w:sz="0" w:space="0" w:color="auto"/>
        <w:left w:val="none" w:sz="0" w:space="0" w:color="auto"/>
        <w:bottom w:val="none" w:sz="0" w:space="0" w:color="auto"/>
        <w:right w:val="none" w:sz="0" w:space="0" w:color="auto"/>
      </w:divBdr>
      <w:divsChild>
        <w:div w:id="1041397587">
          <w:marLeft w:val="5"/>
          <w:marRight w:val="5"/>
          <w:marTop w:val="0"/>
          <w:marBottom w:val="0"/>
          <w:divBdr>
            <w:top w:val="none" w:sz="0" w:space="0" w:color="auto"/>
            <w:left w:val="none" w:sz="0" w:space="0" w:color="auto"/>
            <w:bottom w:val="none" w:sz="0" w:space="0" w:color="auto"/>
            <w:right w:val="none" w:sz="0" w:space="0" w:color="auto"/>
          </w:divBdr>
          <w:divsChild>
            <w:div w:id="1749229682">
              <w:marLeft w:val="0"/>
              <w:marRight w:val="0"/>
              <w:marTop w:val="0"/>
              <w:marBottom w:val="0"/>
              <w:divBdr>
                <w:top w:val="none" w:sz="0" w:space="0" w:color="auto"/>
                <w:left w:val="none" w:sz="0" w:space="0" w:color="auto"/>
                <w:bottom w:val="none" w:sz="0" w:space="0" w:color="auto"/>
                <w:right w:val="none" w:sz="0" w:space="0" w:color="auto"/>
              </w:divBdr>
              <w:divsChild>
                <w:div w:id="758646323">
                  <w:marLeft w:val="0"/>
                  <w:marRight w:val="0"/>
                  <w:marTop w:val="0"/>
                  <w:marBottom w:val="0"/>
                  <w:divBdr>
                    <w:top w:val="none" w:sz="0" w:space="0" w:color="auto"/>
                    <w:left w:val="none" w:sz="0" w:space="0" w:color="auto"/>
                    <w:bottom w:val="none" w:sz="0" w:space="0" w:color="auto"/>
                    <w:right w:val="none" w:sz="0" w:space="0" w:color="auto"/>
                  </w:divBdr>
                  <w:divsChild>
                    <w:div w:id="472647118">
                      <w:marLeft w:val="0"/>
                      <w:marRight w:val="0"/>
                      <w:marTop w:val="0"/>
                      <w:marBottom w:val="0"/>
                      <w:divBdr>
                        <w:top w:val="none" w:sz="0" w:space="0" w:color="auto"/>
                        <w:left w:val="none" w:sz="0" w:space="0" w:color="auto"/>
                        <w:bottom w:val="none" w:sz="0" w:space="0" w:color="auto"/>
                        <w:right w:val="none" w:sz="0" w:space="0" w:color="auto"/>
                      </w:divBdr>
                      <w:divsChild>
                        <w:div w:id="3454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018016">
      <w:bodyDiv w:val="1"/>
      <w:marLeft w:val="0"/>
      <w:marRight w:val="0"/>
      <w:marTop w:val="0"/>
      <w:marBottom w:val="0"/>
      <w:divBdr>
        <w:top w:val="none" w:sz="0" w:space="0" w:color="auto"/>
        <w:left w:val="none" w:sz="0" w:space="0" w:color="auto"/>
        <w:bottom w:val="none" w:sz="0" w:space="0" w:color="auto"/>
        <w:right w:val="none" w:sz="0" w:space="0" w:color="auto"/>
      </w:divBdr>
    </w:div>
    <w:div w:id="1588616151">
      <w:bodyDiv w:val="1"/>
      <w:marLeft w:val="0"/>
      <w:marRight w:val="0"/>
      <w:marTop w:val="0"/>
      <w:marBottom w:val="0"/>
      <w:divBdr>
        <w:top w:val="none" w:sz="0" w:space="0" w:color="auto"/>
        <w:left w:val="none" w:sz="0" w:space="0" w:color="auto"/>
        <w:bottom w:val="none" w:sz="0" w:space="0" w:color="auto"/>
        <w:right w:val="none" w:sz="0" w:space="0" w:color="auto"/>
      </w:divBdr>
    </w:div>
    <w:div w:id="1593588175">
      <w:bodyDiv w:val="1"/>
      <w:marLeft w:val="0"/>
      <w:marRight w:val="0"/>
      <w:marTop w:val="0"/>
      <w:marBottom w:val="0"/>
      <w:divBdr>
        <w:top w:val="none" w:sz="0" w:space="0" w:color="auto"/>
        <w:left w:val="none" w:sz="0" w:space="0" w:color="auto"/>
        <w:bottom w:val="none" w:sz="0" w:space="0" w:color="auto"/>
        <w:right w:val="none" w:sz="0" w:space="0" w:color="auto"/>
      </w:divBdr>
    </w:div>
    <w:div w:id="1610310233">
      <w:bodyDiv w:val="1"/>
      <w:marLeft w:val="0"/>
      <w:marRight w:val="0"/>
      <w:marTop w:val="0"/>
      <w:marBottom w:val="0"/>
      <w:divBdr>
        <w:top w:val="none" w:sz="0" w:space="0" w:color="auto"/>
        <w:left w:val="none" w:sz="0" w:space="0" w:color="auto"/>
        <w:bottom w:val="none" w:sz="0" w:space="0" w:color="auto"/>
        <w:right w:val="none" w:sz="0" w:space="0" w:color="auto"/>
      </w:divBdr>
    </w:div>
    <w:div w:id="1631478802">
      <w:bodyDiv w:val="1"/>
      <w:marLeft w:val="0"/>
      <w:marRight w:val="0"/>
      <w:marTop w:val="0"/>
      <w:marBottom w:val="0"/>
      <w:divBdr>
        <w:top w:val="none" w:sz="0" w:space="0" w:color="auto"/>
        <w:left w:val="none" w:sz="0" w:space="0" w:color="auto"/>
        <w:bottom w:val="none" w:sz="0" w:space="0" w:color="auto"/>
        <w:right w:val="none" w:sz="0" w:space="0" w:color="auto"/>
      </w:divBdr>
    </w:div>
    <w:div w:id="1656034542">
      <w:bodyDiv w:val="1"/>
      <w:marLeft w:val="0"/>
      <w:marRight w:val="0"/>
      <w:marTop w:val="0"/>
      <w:marBottom w:val="0"/>
      <w:divBdr>
        <w:top w:val="none" w:sz="0" w:space="0" w:color="auto"/>
        <w:left w:val="none" w:sz="0" w:space="0" w:color="auto"/>
        <w:bottom w:val="none" w:sz="0" w:space="0" w:color="auto"/>
        <w:right w:val="none" w:sz="0" w:space="0" w:color="auto"/>
      </w:divBdr>
    </w:div>
    <w:div w:id="1669209889">
      <w:bodyDiv w:val="1"/>
      <w:marLeft w:val="0"/>
      <w:marRight w:val="0"/>
      <w:marTop w:val="0"/>
      <w:marBottom w:val="0"/>
      <w:divBdr>
        <w:top w:val="none" w:sz="0" w:space="0" w:color="auto"/>
        <w:left w:val="none" w:sz="0" w:space="0" w:color="auto"/>
        <w:bottom w:val="none" w:sz="0" w:space="0" w:color="auto"/>
        <w:right w:val="none" w:sz="0" w:space="0" w:color="auto"/>
      </w:divBdr>
    </w:div>
    <w:div w:id="1682656486">
      <w:bodyDiv w:val="1"/>
      <w:marLeft w:val="0"/>
      <w:marRight w:val="0"/>
      <w:marTop w:val="0"/>
      <w:marBottom w:val="0"/>
      <w:divBdr>
        <w:top w:val="none" w:sz="0" w:space="0" w:color="auto"/>
        <w:left w:val="none" w:sz="0" w:space="0" w:color="auto"/>
        <w:bottom w:val="none" w:sz="0" w:space="0" w:color="auto"/>
        <w:right w:val="none" w:sz="0" w:space="0" w:color="auto"/>
      </w:divBdr>
    </w:div>
    <w:div w:id="1689138694">
      <w:bodyDiv w:val="1"/>
      <w:marLeft w:val="0"/>
      <w:marRight w:val="0"/>
      <w:marTop w:val="0"/>
      <w:marBottom w:val="0"/>
      <w:divBdr>
        <w:top w:val="none" w:sz="0" w:space="0" w:color="auto"/>
        <w:left w:val="none" w:sz="0" w:space="0" w:color="auto"/>
        <w:bottom w:val="none" w:sz="0" w:space="0" w:color="auto"/>
        <w:right w:val="none" w:sz="0" w:space="0" w:color="auto"/>
      </w:divBdr>
    </w:div>
    <w:div w:id="1715470518">
      <w:bodyDiv w:val="1"/>
      <w:marLeft w:val="0"/>
      <w:marRight w:val="0"/>
      <w:marTop w:val="0"/>
      <w:marBottom w:val="0"/>
      <w:divBdr>
        <w:top w:val="none" w:sz="0" w:space="0" w:color="auto"/>
        <w:left w:val="none" w:sz="0" w:space="0" w:color="auto"/>
        <w:bottom w:val="none" w:sz="0" w:space="0" w:color="auto"/>
        <w:right w:val="none" w:sz="0" w:space="0" w:color="auto"/>
      </w:divBdr>
    </w:div>
    <w:div w:id="1717196051">
      <w:bodyDiv w:val="1"/>
      <w:marLeft w:val="0"/>
      <w:marRight w:val="0"/>
      <w:marTop w:val="0"/>
      <w:marBottom w:val="0"/>
      <w:divBdr>
        <w:top w:val="none" w:sz="0" w:space="0" w:color="auto"/>
        <w:left w:val="none" w:sz="0" w:space="0" w:color="auto"/>
        <w:bottom w:val="none" w:sz="0" w:space="0" w:color="auto"/>
        <w:right w:val="none" w:sz="0" w:space="0" w:color="auto"/>
      </w:divBdr>
    </w:div>
    <w:div w:id="1722630498">
      <w:bodyDiv w:val="1"/>
      <w:marLeft w:val="0"/>
      <w:marRight w:val="0"/>
      <w:marTop w:val="0"/>
      <w:marBottom w:val="0"/>
      <w:divBdr>
        <w:top w:val="none" w:sz="0" w:space="0" w:color="auto"/>
        <w:left w:val="none" w:sz="0" w:space="0" w:color="auto"/>
        <w:bottom w:val="none" w:sz="0" w:space="0" w:color="auto"/>
        <w:right w:val="none" w:sz="0" w:space="0" w:color="auto"/>
      </w:divBdr>
    </w:div>
    <w:div w:id="1794320770">
      <w:bodyDiv w:val="1"/>
      <w:marLeft w:val="0"/>
      <w:marRight w:val="0"/>
      <w:marTop w:val="0"/>
      <w:marBottom w:val="0"/>
      <w:divBdr>
        <w:top w:val="none" w:sz="0" w:space="0" w:color="auto"/>
        <w:left w:val="none" w:sz="0" w:space="0" w:color="auto"/>
        <w:bottom w:val="none" w:sz="0" w:space="0" w:color="auto"/>
        <w:right w:val="none" w:sz="0" w:space="0" w:color="auto"/>
      </w:divBdr>
      <w:divsChild>
        <w:div w:id="1026255976">
          <w:marLeft w:val="5"/>
          <w:marRight w:val="5"/>
          <w:marTop w:val="0"/>
          <w:marBottom w:val="0"/>
          <w:divBdr>
            <w:top w:val="none" w:sz="0" w:space="0" w:color="auto"/>
            <w:left w:val="none" w:sz="0" w:space="0" w:color="auto"/>
            <w:bottom w:val="none" w:sz="0" w:space="0" w:color="auto"/>
            <w:right w:val="none" w:sz="0" w:space="0" w:color="auto"/>
          </w:divBdr>
          <w:divsChild>
            <w:div w:id="1140195877">
              <w:marLeft w:val="0"/>
              <w:marRight w:val="0"/>
              <w:marTop w:val="0"/>
              <w:marBottom w:val="0"/>
              <w:divBdr>
                <w:top w:val="none" w:sz="0" w:space="0" w:color="auto"/>
                <w:left w:val="none" w:sz="0" w:space="0" w:color="auto"/>
                <w:bottom w:val="none" w:sz="0" w:space="0" w:color="auto"/>
                <w:right w:val="none" w:sz="0" w:space="0" w:color="auto"/>
              </w:divBdr>
              <w:divsChild>
                <w:div w:id="955452282">
                  <w:marLeft w:val="0"/>
                  <w:marRight w:val="0"/>
                  <w:marTop w:val="0"/>
                  <w:marBottom w:val="0"/>
                  <w:divBdr>
                    <w:top w:val="none" w:sz="0" w:space="0" w:color="auto"/>
                    <w:left w:val="none" w:sz="0" w:space="0" w:color="auto"/>
                    <w:bottom w:val="none" w:sz="0" w:space="0" w:color="auto"/>
                    <w:right w:val="none" w:sz="0" w:space="0" w:color="auto"/>
                  </w:divBdr>
                  <w:divsChild>
                    <w:div w:id="1319573677">
                      <w:marLeft w:val="0"/>
                      <w:marRight w:val="0"/>
                      <w:marTop w:val="0"/>
                      <w:marBottom w:val="0"/>
                      <w:divBdr>
                        <w:top w:val="none" w:sz="0" w:space="0" w:color="auto"/>
                        <w:left w:val="none" w:sz="0" w:space="0" w:color="auto"/>
                        <w:bottom w:val="none" w:sz="0" w:space="0" w:color="auto"/>
                        <w:right w:val="none" w:sz="0" w:space="0" w:color="auto"/>
                      </w:divBdr>
                      <w:divsChild>
                        <w:div w:id="5669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96747">
      <w:bodyDiv w:val="1"/>
      <w:marLeft w:val="0"/>
      <w:marRight w:val="0"/>
      <w:marTop w:val="0"/>
      <w:marBottom w:val="0"/>
      <w:divBdr>
        <w:top w:val="none" w:sz="0" w:space="0" w:color="auto"/>
        <w:left w:val="none" w:sz="0" w:space="0" w:color="auto"/>
        <w:bottom w:val="none" w:sz="0" w:space="0" w:color="auto"/>
        <w:right w:val="none" w:sz="0" w:space="0" w:color="auto"/>
      </w:divBdr>
    </w:div>
    <w:div w:id="1841651806">
      <w:bodyDiv w:val="1"/>
      <w:marLeft w:val="0"/>
      <w:marRight w:val="0"/>
      <w:marTop w:val="0"/>
      <w:marBottom w:val="0"/>
      <w:divBdr>
        <w:top w:val="none" w:sz="0" w:space="0" w:color="auto"/>
        <w:left w:val="none" w:sz="0" w:space="0" w:color="auto"/>
        <w:bottom w:val="none" w:sz="0" w:space="0" w:color="auto"/>
        <w:right w:val="none" w:sz="0" w:space="0" w:color="auto"/>
      </w:divBdr>
    </w:div>
    <w:div w:id="1853563659">
      <w:bodyDiv w:val="1"/>
      <w:marLeft w:val="0"/>
      <w:marRight w:val="0"/>
      <w:marTop w:val="0"/>
      <w:marBottom w:val="0"/>
      <w:divBdr>
        <w:top w:val="none" w:sz="0" w:space="0" w:color="auto"/>
        <w:left w:val="none" w:sz="0" w:space="0" w:color="auto"/>
        <w:bottom w:val="none" w:sz="0" w:space="0" w:color="auto"/>
        <w:right w:val="none" w:sz="0" w:space="0" w:color="auto"/>
      </w:divBdr>
    </w:div>
    <w:div w:id="1938441453">
      <w:bodyDiv w:val="1"/>
      <w:marLeft w:val="0"/>
      <w:marRight w:val="0"/>
      <w:marTop w:val="0"/>
      <w:marBottom w:val="0"/>
      <w:divBdr>
        <w:top w:val="none" w:sz="0" w:space="0" w:color="auto"/>
        <w:left w:val="none" w:sz="0" w:space="0" w:color="auto"/>
        <w:bottom w:val="none" w:sz="0" w:space="0" w:color="auto"/>
        <w:right w:val="none" w:sz="0" w:space="0" w:color="auto"/>
      </w:divBdr>
    </w:div>
    <w:div w:id="1943949889">
      <w:bodyDiv w:val="1"/>
      <w:marLeft w:val="0"/>
      <w:marRight w:val="0"/>
      <w:marTop w:val="0"/>
      <w:marBottom w:val="0"/>
      <w:divBdr>
        <w:top w:val="none" w:sz="0" w:space="0" w:color="auto"/>
        <w:left w:val="none" w:sz="0" w:space="0" w:color="auto"/>
        <w:bottom w:val="none" w:sz="0" w:space="0" w:color="auto"/>
        <w:right w:val="none" w:sz="0" w:space="0" w:color="auto"/>
      </w:divBdr>
    </w:div>
    <w:div w:id="1988167481">
      <w:bodyDiv w:val="1"/>
      <w:marLeft w:val="0"/>
      <w:marRight w:val="0"/>
      <w:marTop w:val="0"/>
      <w:marBottom w:val="0"/>
      <w:divBdr>
        <w:top w:val="none" w:sz="0" w:space="0" w:color="auto"/>
        <w:left w:val="none" w:sz="0" w:space="0" w:color="auto"/>
        <w:bottom w:val="none" w:sz="0" w:space="0" w:color="auto"/>
        <w:right w:val="none" w:sz="0" w:space="0" w:color="auto"/>
      </w:divBdr>
    </w:div>
    <w:div w:id="1989246358">
      <w:bodyDiv w:val="1"/>
      <w:marLeft w:val="0"/>
      <w:marRight w:val="0"/>
      <w:marTop w:val="0"/>
      <w:marBottom w:val="0"/>
      <w:divBdr>
        <w:top w:val="none" w:sz="0" w:space="0" w:color="auto"/>
        <w:left w:val="none" w:sz="0" w:space="0" w:color="auto"/>
        <w:bottom w:val="none" w:sz="0" w:space="0" w:color="auto"/>
        <w:right w:val="none" w:sz="0" w:space="0" w:color="auto"/>
      </w:divBdr>
    </w:div>
    <w:div w:id="2009363876">
      <w:bodyDiv w:val="1"/>
      <w:marLeft w:val="0"/>
      <w:marRight w:val="0"/>
      <w:marTop w:val="0"/>
      <w:marBottom w:val="0"/>
      <w:divBdr>
        <w:top w:val="none" w:sz="0" w:space="0" w:color="auto"/>
        <w:left w:val="none" w:sz="0" w:space="0" w:color="auto"/>
        <w:bottom w:val="none" w:sz="0" w:space="0" w:color="auto"/>
        <w:right w:val="none" w:sz="0" w:space="0" w:color="auto"/>
      </w:divBdr>
    </w:div>
    <w:div w:id="2032683359">
      <w:bodyDiv w:val="1"/>
      <w:marLeft w:val="0"/>
      <w:marRight w:val="0"/>
      <w:marTop w:val="0"/>
      <w:marBottom w:val="0"/>
      <w:divBdr>
        <w:top w:val="none" w:sz="0" w:space="0" w:color="auto"/>
        <w:left w:val="none" w:sz="0" w:space="0" w:color="auto"/>
        <w:bottom w:val="none" w:sz="0" w:space="0" w:color="auto"/>
        <w:right w:val="none" w:sz="0" w:space="0" w:color="auto"/>
      </w:divBdr>
    </w:div>
    <w:div w:id="2062513847">
      <w:bodyDiv w:val="1"/>
      <w:marLeft w:val="0"/>
      <w:marRight w:val="0"/>
      <w:marTop w:val="0"/>
      <w:marBottom w:val="0"/>
      <w:divBdr>
        <w:top w:val="none" w:sz="0" w:space="0" w:color="auto"/>
        <w:left w:val="none" w:sz="0" w:space="0" w:color="auto"/>
        <w:bottom w:val="none" w:sz="0" w:space="0" w:color="auto"/>
        <w:right w:val="none" w:sz="0" w:space="0" w:color="auto"/>
      </w:divBdr>
    </w:div>
    <w:div w:id="2076781710">
      <w:bodyDiv w:val="1"/>
      <w:marLeft w:val="0"/>
      <w:marRight w:val="0"/>
      <w:marTop w:val="0"/>
      <w:marBottom w:val="0"/>
      <w:divBdr>
        <w:top w:val="none" w:sz="0" w:space="0" w:color="auto"/>
        <w:left w:val="none" w:sz="0" w:space="0" w:color="auto"/>
        <w:bottom w:val="none" w:sz="0" w:space="0" w:color="auto"/>
        <w:right w:val="none" w:sz="0" w:space="0" w:color="auto"/>
      </w:divBdr>
    </w:div>
    <w:div w:id="2091733093">
      <w:bodyDiv w:val="1"/>
      <w:marLeft w:val="0"/>
      <w:marRight w:val="0"/>
      <w:marTop w:val="0"/>
      <w:marBottom w:val="0"/>
      <w:divBdr>
        <w:top w:val="none" w:sz="0" w:space="0" w:color="auto"/>
        <w:left w:val="none" w:sz="0" w:space="0" w:color="auto"/>
        <w:bottom w:val="none" w:sz="0" w:space="0" w:color="auto"/>
        <w:right w:val="none" w:sz="0" w:space="0" w:color="auto"/>
      </w:divBdr>
    </w:div>
    <w:div w:id="2140026675">
      <w:bodyDiv w:val="1"/>
      <w:marLeft w:val="60"/>
      <w:marRight w:val="60"/>
      <w:marTop w:val="60"/>
      <w:marBottom w:val="15"/>
      <w:divBdr>
        <w:top w:val="none" w:sz="0" w:space="0" w:color="auto"/>
        <w:left w:val="none" w:sz="0" w:space="0" w:color="auto"/>
        <w:bottom w:val="none" w:sz="0" w:space="0" w:color="auto"/>
        <w:right w:val="none" w:sz="0" w:space="0" w:color="auto"/>
      </w:divBdr>
      <w:divsChild>
        <w:div w:id="285937991">
          <w:marLeft w:val="0"/>
          <w:marRight w:val="0"/>
          <w:marTop w:val="0"/>
          <w:marBottom w:val="0"/>
          <w:divBdr>
            <w:top w:val="none" w:sz="0" w:space="0" w:color="auto"/>
            <w:left w:val="none" w:sz="0" w:space="0" w:color="auto"/>
            <w:bottom w:val="none" w:sz="0" w:space="0" w:color="auto"/>
            <w:right w:val="none" w:sz="0" w:space="0" w:color="auto"/>
          </w:divBdr>
        </w:div>
        <w:div w:id="484056344">
          <w:marLeft w:val="0"/>
          <w:marRight w:val="0"/>
          <w:marTop w:val="0"/>
          <w:marBottom w:val="0"/>
          <w:divBdr>
            <w:top w:val="none" w:sz="0" w:space="0" w:color="auto"/>
            <w:left w:val="none" w:sz="0" w:space="0" w:color="auto"/>
            <w:bottom w:val="none" w:sz="0" w:space="0" w:color="auto"/>
            <w:right w:val="none" w:sz="0" w:space="0" w:color="auto"/>
          </w:divBdr>
        </w:div>
        <w:div w:id="551815512">
          <w:marLeft w:val="0"/>
          <w:marRight w:val="0"/>
          <w:marTop w:val="0"/>
          <w:marBottom w:val="0"/>
          <w:divBdr>
            <w:top w:val="none" w:sz="0" w:space="0" w:color="auto"/>
            <w:left w:val="none" w:sz="0" w:space="0" w:color="auto"/>
            <w:bottom w:val="none" w:sz="0" w:space="0" w:color="auto"/>
            <w:right w:val="none" w:sz="0" w:space="0" w:color="auto"/>
          </w:divBdr>
        </w:div>
        <w:div w:id="1319723664">
          <w:marLeft w:val="0"/>
          <w:marRight w:val="0"/>
          <w:marTop w:val="0"/>
          <w:marBottom w:val="0"/>
          <w:divBdr>
            <w:top w:val="none" w:sz="0" w:space="0" w:color="auto"/>
            <w:left w:val="none" w:sz="0" w:space="0" w:color="auto"/>
            <w:bottom w:val="none" w:sz="0" w:space="0" w:color="auto"/>
            <w:right w:val="none" w:sz="0" w:space="0" w:color="auto"/>
          </w:divBdr>
        </w:div>
        <w:div w:id="1716808482">
          <w:marLeft w:val="0"/>
          <w:marRight w:val="0"/>
          <w:marTop w:val="0"/>
          <w:marBottom w:val="0"/>
          <w:divBdr>
            <w:top w:val="none" w:sz="0" w:space="0" w:color="auto"/>
            <w:left w:val="none" w:sz="0" w:space="0" w:color="auto"/>
            <w:bottom w:val="none" w:sz="0" w:space="0" w:color="auto"/>
            <w:right w:val="none" w:sz="0" w:space="0" w:color="auto"/>
          </w:divBdr>
        </w:div>
        <w:div w:id="1720006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58807-A4E6-4A4F-A4F4-E207F4F41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2017</Words>
  <Characters>11764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%[Heading]</vt:lpstr>
    </vt:vector>
  </TitlesOfParts>
  <Company>Shepstone &amp; Wylie</Company>
  <LinksUpToDate>false</LinksUpToDate>
  <CharactersWithSpaces>13754</CharactersWithSpaces>
  <SharedDoc>false</SharedDoc>
  <HLinks>
    <vt:vector size="84" baseType="variant">
      <vt:variant>
        <vt:i4>1900595</vt:i4>
      </vt:variant>
      <vt:variant>
        <vt:i4>80</vt:i4>
      </vt:variant>
      <vt:variant>
        <vt:i4>0</vt:i4>
      </vt:variant>
      <vt:variant>
        <vt:i4>5</vt:i4>
      </vt:variant>
      <vt:variant>
        <vt:lpwstr/>
      </vt:variant>
      <vt:variant>
        <vt:lpwstr>_Toc380041435</vt:lpwstr>
      </vt:variant>
      <vt:variant>
        <vt:i4>1900595</vt:i4>
      </vt:variant>
      <vt:variant>
        <vt:i4>74</vt:i4>
      </vt:variant>
      <vt:variant>
        <vt:i4>0</vt:i4>
      </vt:variant>
      <vt:variant>
        <vt:i4>5</vt:i4>
      </vt:variant>
      <vt:variant>
        <vt:lpwstr/>
      </vt:variant>
      <vt:variant>
        <vt:lpwstr>_Toc380041434</vt:lpwstr>
      </vt:variant>
      <vt:variant>
        <vt:i4>1900595</vt:i4>
      </vt:variant>
      <vt:variant>
        <vt:i4>68</vt:i4>
      </vt:variant>
      <vt:variant>
        <vt:i4>0</vt:i4>
      </vt:variant>
      <vt:variant>
        <vt:i4>5</vt:i4>
      </vt:variant>
      <vt:variant>
        <vt:lpwstr/>
      </vt:variant>
      <vt:variant>
        <vt:lpwstr>_Toc380041433</vt:lpwstr>
      </vt:variant>
      <vt:variant>
        <vt:i4>1900595</vt:i4>
      </vt:variant>
      <vt:variant>
        <vt:i4>62</vt:i4>
      </vt:variant>
      <vt:variant>
        <vt:i4>0</vt:i4>
      </vt:variant>
      <vt:variant>
        <vt:i4>5</vt:i4>
      </vt:variant>
      <vt:variant>
        <vt:lpwstr/>
      </vt:variant>
      <vt:variant>
        <vt:lpwstr>_Toc380041432</vt:lpwstr>
      </vt:variant>
      <vt:variant>
        <vt:i4>1900595</vt:i4>
      </vt:variant>
      <vt:variant>
        <vt:i4>56</vt:i4>
      </vt:variant>
      <vt:variant>
        <vt:i4>0</vt:i4>
      </vt:variant>
      <vt:variant>
        <vt:i4>5</vt:i4>
      </vt:variant>
      <vt:variant>
        <vt:lpwstr/>
      </vt:variant>
      <vt:variant>
        <vt:lpwstr>_Toc380041431</vt:lpwstr>
      </vt:variant>
      <vt:variant>
        <vt:i4>1900595</vt:i4>
      </vt:variant>
      <vt:variant>
        <vt:i4>50</vt:i4>
      </vt:variant>
      <vt:variant>
        <vt:i4>0</vt:i4>
      </vt:variant>
      <vt:variant>
        <vt:i4>5</vt:i4>
      </vt:variant>
      <vt:variant>
        <vt:lpwstr/>
      </vt:variant>
      <vt:variant>
        <vt:lpwstr>_Toc380041430</vt:lpwstr>
      </vt:variant>
      <vt:variant>
        <vt:i4>1835059</vt:i4>
      </vt:variant>
      <vt:variant>
        <vt:i4>44</vt:i4>
      </vt:variant>
      <vt:variant>
        <vt:i4>0</vt:i4>
      </vt:variant>
      <vt:variant>
        <vt:i4>5</vt:i4>
      </vt:variant>
      <vt:variant>
        <vt:lpwstr/>
      </vt:variant>
      <vt:variant>
        <vt:lpwstr>_Toc380041429</vt:lpwstr>
      </vt:variant>
      <vt:variant>
        <vt:i4>1835059</vt:i4>
      </vt:variant>
      <vt:variant>
        <vt:i4>38</vt:i4>
      </vt:variant>
      <vt:variant>
        <vt:i4>0</vt:i4>
      </vt:variant>
      <vt:variant>
        <vt:i4>5</vt:i4>
      </vt:variant>
      <vt:variant>
        <vt:lpwstr/>
      </vt:variant>
      <vt:variant>
        <vt:lpwstr>_Toc380041428</vt:lpwstr>
      </vt:variant>
      <vt:variant>
        <vt:i4>1835059</vt:i4>
      </vt:variant>
      <vt:variant>
        <vt:i4>32</vt:i4>
      </vt:variant>
      <vt:variant>
        <vt:i4>0</vt:i4>
      </vt:variant>
      <vt:variant>
        <vt:i4>5</vt:i4>
      </vt:variant>
      <vt:variant>
        <vt:lpwstr/>
      </vt:variant>
      <vt:variant>
        <vt:lpwstr>_Toc380041426</vt:lpwstr>
      </vt:variant>
      <vt:variant>
        <vt:i4>1835059</vt:i4>
      </vt:variant>
      <vt:variant>
        <vt:i4>26</vt:i4>
      </vt:variant>
      <vt:variant>
        <vt:i4>0</vt:i4>
      </vt:variant>
      <vt:variant>
        <vt:i4>5</vt:i4>
      </vt:variant>
      <vt:variant>
        <vt:lpwstr/>
      </vt:variant>
      <vt:variant>
        <vt:lpwstr>_Toc380041425</vt:lpwstr>
      </vt:variant>
      <vt:variant>
        <vt:i4>1835059</vt:i4>
      </vt:variant>
      <vt:variant>
        <vt:i4>20</vt:i4>
      </vt:variant>
      <vt:variant>
        <vt:i4>0</vt:i4>
      </vt:variant>
      <vt:variant>
        <vt:i4>5</vt:i4>
      </vt:variant>
      <vt:variant>
        <vt:lpwstr/>
      </vt:variant>
      <vt:variant>
        <vt:lpwstr>_Toc380041424</vt:lpwstr>
      </vt:variant>
      <vt:variant>
        <vt:i4>1835059</vt:i4>
      </vt:variant>
      <vt:variant>
        <vt:i4>14</vt:i4>
      </vt:variant>
      <vt:variant>
        <vt:i4>0</vt:i4>
      </vt:variant>
      <vt:variant>
        <vt:i4>5</vt:i4>
      </vt:variant>
      <vt:variant>
        <vt:lpwstr/>
      </vt:variant>
      <vt:variant>
        <vt:lpwstr>_Toc380041423</vt:lpwstr>
      </vt:variant>
      <vt:variant>
        <vt:i4>1835059</vt:i4>
      </vt:variant>
      <vt:variant>
        <vt:i4>8</vt:i4>
      </vt:variant>
      <vt:variant>
        <vt:i4>0</vt:i4>
      </vt:variant>
      <vt:variant>
        <vt:i4>5</vt:i4>
      </vt:variant>
      <vt:variant>
        <vt:lpwstr/>
      </vt:variant>
      <vt:variant>
        <vt:lpwstr>_Toc380041422</vt:lpwstr>
      </vt:variant>
      <vt:variant>
        <vt:i4>1835059</vt:i4>
      </vt:variant>
      <vt:variant>
        <vt:i4>2</vt:i4>
      </vt:variant>
      <vt:variant>
        <vt:i4>0</vt:i4>
      </vt:variant>
      <vt:variant>
        <vt:i4>5</vt:i4>
      </vt:variant>
      <vt:variant>
        <vt:lpwstr/>
      </vt:variant>
      <vt:variant>
        <vt:lpwstr>_Toc380041421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dc:title>
  <dc:creator>Caroline</dc:creator>
  <cp:lastModifiedBy>Bronwyn Littley</cp:lastModifiedBy>
  <cp:revision>2</cp:revision>
  <cp:lastPrinted>2019-12-20T07:54:00Z</cp:lastPrinted>
  <dcterms:created xsi:type="dcterms:W3CDTF">2021-01-21T08:08:00Z</dcterms:created>
  <dcterms:modified xsi:type="dcterms:W3CDTF">2021-01-21T08:08:00Z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_Name">
    <vt:lpwstr/>
  </property>
</Properties>
</file>